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F59" w:rsidRPr="003D6C76" w:rsidRDefault="00511F59" w:rsidP="00511F59">
      <w:pPr>
        <w:rPr>
          <w:b/>
        </w:rPr>
      </w:pPr>
      <w:r w:rsidRPr="003D6C76">
        <w:rPr>
          <w:b/>
        </w:rPr>
        <w:t xml:space="preserve">Dostawa doposażenia  pracowni </w:t>
      </w:r>
      <w:r>
        <w:rPr>
          <w:b/>
        </w:rPr>
        <w:t>przyrodniczych</w:t>
      </w:r>
      <w:r w:rsidR="00EC6BEA">
        <w:rPr>
          <w:b/>
        </w:rPr>
        <w:t xml:space="preserve"> i</w:t>
      </w:r>
      <w:r w:rsidR="00D0326F">
        <w:rPr>
          <w:b/>
        </w:rPr>
        <w:t xml:space="preserve"> pracowni  matematycznej </w:t>
      </w:r>
      <w:r w:rsidRPr="003D6C76">
        <w:rPr>
          <w:b/>
        </w:rPr>
        <w:t>w pomoce dydaktyczne</w:t>
      </w:r>
      <w:r w:rsidR="00D0326F">
        <w:rPr>
          <w:b/>
        </w:rPr>
        <w:t xml:space="preserve"> dla </w:t>
      </w:r>
      <w:r w:rsidR="00EC6BEA">
        <w:rPr>
          <w:b/>
        </w:rPr>
        <w:t xml:space="preserve">potrzeb </w:t>
      </w:r>
      <w:r w:rsidR="00D0326F">
        <w:rPr>
          <w:b/>
        </w:rPr>
        <w:t>uczniów Szko</w:t>
      </w:r>
      <w:r w:rsidR="00EC6BEA">
        <w:rPr>
          <w:b/>
        </w:rPr>
        <w:t>ły</w:t>
      </w:r>
      <w:r w:rsidR="00D0326F">
        <w:rPr>
          <w:b/>
        </w:rPr>
        <w:t xml:space="preserve"> Podstawowej w Drążnej:</w:t>
      </w:r>
      <w:r w:rsidRPr="003D6C76">
        <w:rPr>
          <w:b/>
        </w:rPr>
        <w:t xml:space="preserve">  </w:t>
      </w:r>
      <w:r w:rsidR="00D0326F">
        <w:rPr>
          <w:b/>
        </w:rPr>
        <w:t xml:space="preserve"> </w:t>
      </w:r>
      <w:bookmarkStart w:id="0" w:name="_GoBack"/>
      <w:bookmarkEnd w:id="0"/>
    </w:p>
    <w:p w:rsidR="00F24BB2" w:rsidRPr="00EC6BEA" w:rsidRDefault="00EC6BEA" w:rsidP="00EC6BEA">
      <w:pPr>
        <w:spacing w:line="240" w:lineRule="auto"/>
        <w:rPr>
          <w:b/>
        </w:rPr>
      </w:pPr>
      <w:r w:rsidRPr="00EC6BEA">
        <w:rPr>
          <w:b/>
        </w:rPr>
        <w:t>Miejsce dostawy:</w:t>
      </w:r>
      <w:r>
        <w:t xml:space="preserve"> </w:t>
      </w:r>
      <w:r w:rsidRPr="00EC6BEA">
        <w:rPr>
          <w:b/>
        </w:rPr>
        <w:t>Szkoła Podstawowa w Drążnej</w:t>
      </w:r>
      <w:r>
        <w:rPr>
          <w:b/>
        </w:rPr>
        <w:t>,</w:t>
      </w:r>
      <w:r w:rsidRPr="00EC6BEA">
        <w:rPr>
          <w:b/>
        </w:rPr>
        <w:t xml:space="preserve"> Drążna 38, 62 – 400 Słupca</w:t>
      </w:r>
    </w:p>
    <w:tbl>
      <w:tblPr>
        <w:tblStyle w:val="Tabela-Siatka"/>
        <w:tblW w:w="9067" w:type="dxa"/>
        <w:tblLook w:val="04A0" w:firstRow="1" w:lastRow="0" w:firstColumn="1" w:lastColumn="0" w:noHBand="0" w:noVBand="1"/>
      </w:tblPr>
      <w:tblGrid>
        <w:gridCol w:w="607"/>
        <w:gridCol w:w="7100"/>
        <w:gridCol w:w="1360"/>
      </w:tblGrid>
      <w:tr w:rsidR="00C0547E" w:rsidTr="00C0547E">
        <w:tc>
          <w:tcPr>
            <w:tcW w:w="498" w:type="dxa"/>
          </w:tcPr>
          <w:p w:rsidR="00C0547E" w:rsidRPr="00F66628" w:rsidRDefault="00C0547E" w:rsidP="00712BFE">
            <w:pPr>
              <w:jc w:val="center"/>
              <w:rPr>
                <w:b/>
              </w:rPr>
            </w:pPr>
            <w:r w:rsidRPr="00F66628">
              <w:rPr>
                <w:b/>
              </w:rPr>
              <w:t>Lp.</w:t>
            </w:r>
          </w:p>
        </w:tc>
        <w:tc>
          <w:tcPr>
            <w:tcW w:w="7154" w:type="dxa"/>
          </w:tcPr>
          <w:p w:rsidR="00C0547E" w:rsidRPr="00F66628" w:rsidRDefault="00C0547E" w:rsidP="00712BFE">
            <w:pPr>
              <w:jc w:val="center"/>
              <w:rPr>
                <w:b/>
              </w:rPr>
            </w:pPr>
            <w:r>
              <w:rPr>
                <w:b/>
              </w:rPr>
              <w:t xml:space="preserve"> Nazwa i o</w:t>
            </w:r>
            <w:r w:rsidRPr="00F66628">
              <w:rPr>
                <w:b/>
              </w:rPr>
              <w:t>pis przedmiotu zamówienia</w:t>
            </w:r>
          </w:p>
        </w:tc>
        <w:tc>
          <w:tcPr>
            <w:tcW w:w="1415" w:type="dxa"/>
          </w:tcPr>
          <w:p w:rsidR="00C0547E" w:rsidRDefault="00C0547E" w:rsidP="00712BFE">
            <w:pPr>
              <w:jc w:val="center"/>
              <w:rPr>
                <w:b/>
              </w:rPr>
            </w:pPr>
            <w:r>
              <w:rPr>
                <w:b/>
              </w:rPr>
              <w:t>ilość</w:t>
            </w:r>
          </w:p>
        </w:tc>
      </w:tr>
      <w:tr w:rsidR="00C0547E" w:rsidTr="00C0547E">
        <w:tc>
          <w:tcPr>
            <w:tcW w:w="498" w:type="dxa"/>
          </w:tcPr>
          <w:p w:rsidR="00C0547E" w:rsidRDefault="00182B07" w:rsidP="00712BFE">
            <w:pPr>
              <w:jc w:val="center"/>
              <w:rPr>
                <w:b/>
              </w:rPr>
            </w:pPr>
            <w:r>
              <w:rPr>
                <w:b/>
              </w:rPr>
              <w:t>1.</w:t>
            </w:r>
          </w:p>
        </w:tc>
        <w:tc>
          <w:tcPr>
            <w:tcW w:w="7154" w:type="dxa"/>
          </w:tcPr>
          <w:p w:rsidR="00C0547E" w:rsidRPr="00122A9B" w:rsidRDefault="00C0547E" w:rsidP="002333E3">
            <w:pPr>
              <w:rPr>
                <w:rFonts w:ascii="Calibri" w:eastAsia="Calibri" w:hAnsi="Calibri" w:cs="Arial"/>
                <w:b/>
                <w:bCs/>
              </w:rPr>
            </w:pPr>
            <w:r w:rsidRPr="00984700">
              <w:rPr>
                <w:rFonts w:ascii="Calibri" w:eastAsia="Calibri" w:hAnsi="Calibri" w:cs="Arial"/>
                <w:b/>
                <w:bCs/>
              </w:rPr>
              <w:t>Lornetka podstawowa</w:t>
            </w:r>
            <w:r>
              <w:rPr>
                <w:rFonts w:ascii="Calibri" w:eastAsia="Calibri" w:hAnsi="Calibri" w:cs="Arial"/>
                <w:b/>
                <w:bCs/>
              </w:rPr>
              <w:t xml:space="preserve">. </w:t>
            </w:r>
            <w:r>
              <w:t xml:space="preserve"> Budowa </w:t>
            </w:r>
            <w:proofErr w:type="spellStart"/>
            <w:r>
              <w:t>dachopryzmatyczna</w:t>
            </w:r>
            <w:proofErr w:type="spellEnd"/>
            <w:r>
              <w:t>, kolorowe soczewki, pryzmaty ze szkła optycznego klasy min. BK7, średnica obiektywów 25 mm, powiększenie min. 10 razy, w zestawie pasek do lornetki, pokrowiec.</w:t>
            </w:r>
          </w:p>
        </w:tc>
        <w:tc>
          <w:tcPr>
            <w:tcW w:w="1415" w:type="dxa"/>
          </w:tcPr>
          <w:p w:rsidR="00C0547E" w:rsidRPr="00116044" w:rsidRDefault="00116044" w:rsidP="00712BFE">
            <w:pPr>
              <w:jc w:val="center"/>
            </w:pPr>
            <w:r w:rsidRPr="00116044">
              <w:t>1 sztuka</w:t>
            </w:r>
          </w:p>
        </w:tc>
      </w:tr>
      <w:tr w:rsidR="00C0547E" w:rsidTr="00C0547E">
        <w:tc>
          <w:tcPr>
            <w:tcW w:w="498" w:type="dxa"/>
          </w:tcPr>
          <w:p w:rsidR="00C0547E" w:rsidRDefault="00182B07" w:rsidP="00C0547E">
            <w:pPr>
              <w:jc w:val="center"/>
              <w:rPr>
                <w:b/>
              </w:rPr>
            </w:pPr>
            <w:r>
              <w:rPr>
                <w:b/>
              </w:rPr>
              <w:t>2.</w:t>
            </w:r>
          </w:p>
        </w:tc>
        <w:tc>
          <w:tcPr>
            <w:tcW w:w="7154" w:type="dxa"/>
          </w:tcPr>
          <w:p w:rsidR="00C0547E" w:rsidRPr="00984700" w:rsidRDefault="00C0547E" w:rsidP="00C0547E">
            <w:r>
              <w:rPr>
                <w:rFonts w:ascii="Calibri" w:eastAsia="Calibri" w:hAnsi="Calibri" w:cs="Times New Roman"/>
              </w:rPr>
              <w:t xml:space="preserve"> </w:t>
            </w:r>
            <w:r w:rsidRPr="00984700">
              <w:rPr>
                <w:rFonts w:ascii="Calibri" w:eastAsia="Calibri" w:hAnsi="Calibri" w:cs="Arial"/>
                <w:b/>
                <w:bCs/>
              </w:rPr>
              <w:t>Teleskop</w:t>
            </w:r>
            <w:r>
              <w:rPr>
                <w:rFonts w:ascii="Calibri" w:eastAsia="Calibri" w:hAnsi="Calibri" w:cs="Arial"/>
                <w:b/>
                <w:bCs/>
              </w:rPr>
              <w:t xml:space="preserve">. </w:t>
            </w:r>
            <w:r w:rsidRPr="00984700">
              <w:rPr>
                <w:rFonts w:ascii="Calibri" w:eastAsia="Calibri" w:hAnsi="Calibri" w:cs="Arial"/>
                <w:bCs/>
              </w:rPr>
              <w:t xml:space="preserve"> Parametry techniczne: system optyczny: teleskop Newtona; średnica obiektywu: 114 mm; ogniskowa obiektywu: 900 mm; </w:t>
            </w:r>
            <w:proofErr w:type="spellStart"/>
            <w:r w:rsidRPr="00984700">
              <w:rPr>
                <w:rFonts w:ascii="Calibri" w:eastAsia="Calibri" w:hAnsi="Calibri" w:cs="Arial"/>
                <w:bCs/>
              </w:rPr>
              <w:t>światłosiła</w:t>
            </w:r>
            <w:proofErr w:type="spellEnd"/>
            <w:r w:rsidRPr="00984700">
              <w:rPr>
                <w:rFonts w:ascii="Calibri" w:eastAsia="Calibri" w:hAnsi="Calibri" w:cs="Arial"/>
                <w:bCs/>
              </w:rPr>
              <w:t xml:space="preserve">: 1/7,9; zdolność rozdzielcza: 1,02''; zasięg gwiazdowy teoretyczny: 12,9 </w:t>
            </w:r>
            <w:proofErr w:type="spellStart"/>
            <w:r w:rsidRPr="00984700">
              <w:rPr>
                <w:rFonts w:ascii="Calibri" w:eastAsia="Calibri" w:hAnsi="Calibri" w:cs="Arial"/>
                <w:bCs/>
              </w:rPr>
              <w:t>magnitudo</w:t>
            </w:r>
            <w:proofErr w:type="spellEnd"/>
            <w:r w:rsidRPr="00984700">
              <w:rPr>
                <w:rFonts w:ascii="Calibri" w:eastAsia="Calibri" w:hAnsi="Calibri" w:cs="Arial"/>
                <w:bCs/>
              </w:rPr>
              <w:t xml:space="preserve">; maksymalne użyteczne powiększenie: 230x wymiary tuby optycznej [cm]: 12,5 x 12,5 x 88; wysokość statywu [cm]: 65 – 120. W zestawie znajdują się następujące akcesoria: wyciąg okularowy 1,25''; okulary Kellnera: 25 mm (pow. 36x, 72x z soczewką </w:t>
            </w:r>
            <w:proofErr w:type="spellStart"/>
            <w:r w:rsidRPr="00984700">
              <w:rPr>
                <w:rFonts w:ascii="Calibri" w:eastAsia="Calibri" w:hAnsi="Calibri" w:cs="Arial"/>
                <w:bCs/>
              </w:rPr>
              <w:t>Barlowa</w:t>
            </w:r>
            <w:proofErr w:type="spellEnd"/>
            <w:r w:rsidRPr="00984700">
              <w:rPr>
                <w:rFonts w:ascii="Calibri" w:eastAsia="Calibri" w:hAnsi="Calibri" w:cs="Arial"/>
                <w:bCs/>
              </w:rPr>
              <w:t xml:space="preserve"> - w opcji) i 10 mm (pow. 90x, 180x z soczewką </w:t>
            </w:r>
            <w:proofErr w:type="spellStart"/>
            <w:r w:rsidRPr="00984700">
              <w:rPr>
                <w:rFonts w:ascii="Calibri" w:eastAsia="Calibri" w:hAnsi="Calibri" w:cs="Arial"/>
                <w:bCs/>
              </w:rPr>
              <w:t>Barlowa</w:t>
            </w:r>
            <w:proofErr w:type="spellEnd"/>
            <w:r w:rsidRPr="00984700">
              <w:rPr>
                <w:rFonts w:ascii="Calibri" w:eastAsia="Calibri" w:hAnsi="Calibri" w:cs="Arial"/>
                <w:bCs/>
              </w:rPr>
              <w:t xml:space="preserve"> - w opcji) - w standardzie 1,25''; lunetka celownicza 6x24; montaż paralaktyczny EQ-1 z </w:t>
            </w:r>
            <w:proofErr w:type="spellStart"/>
            <w:r w:rsidRPr="00984700">
              <w:rPr>
                <w:rFonts w:ascii="Calibri" w:eastAsia="Calibri" w:hAnsi="Calibri" w:cs="Arial"/>
                <w:bCs/>
              </w:rPr>
              <w:t>mikroruchami</w:t>
            </w:r>
            <w:proofErr w:type="spellEnd"/>
            <w:r w:rsidRPr="00984700">
              <w:rPr>
                <w:rFonts w:ascii="Calibri" w:eastAsia="Calibri" w:hAnsi="Calibri" w:cs="Arial"/>
                <w:bCs/>
              </w:rPr>
              <w:t>; statyw aluminiowy z półeczką na akcesoria</w:t>
            </w:r>
          </w:p>
        </w:tc>
        <w:tc>
          <w:tcPr>
            <w:tcW w:w="1415" w:type="dxa"/>
          </w:tcPr>
          <w:p w:rsidR="00C0547E" w:rsidRPr="00116044" w:rsidRDefault="00C95E8E" w:rsidP="00C0547E">
            <w:pPr>
              <w:jc w:val="center"/>
            </w:pPr>
            <w:r w:rsidRPr="00116044">
              <w:t>1 sztuka</w:t>
            </w:r>
          </w:p>
        </w:tc>
      </w:tr>
      <w:tr w:rsidR="00C0547E" w:rsidTr="00C0547E">
        <w:tc>
          <w:tcPr>
            <w:tcW w:w="498" w:type="dxa"/>
          </w:tcPr>
          <w:p w:rsidR="00C0547E" w:rsidRDefault="00182B07" w:rsidP="00C0547E">
            <w:pPr>
              <w:jc w:val="center"/>
              <w:rPr>
                <w:b/>
              </w:rPr>
            </w:pPr>
            <w:r>
              <w:rPr>
                <w:b/>
              </w:rPr>
              <w:t>3.</w:t>
            </w:r>
          </w:p>
        </w:tc>
        <w:tc>
          <w:tcPr>
            <w:tcW w:w="7154" w:type="dxa"/>
          </w:tcPr>
          <w:p w:rsidR="00C0547E" w:rsidRPr="00122A9B" w:rsidRDefault="003D7A34" w:rsidP="00C0547E">
            <w:pPr>
              <w:rPr>
                <w:rFonts w:ascii="Calibri" w:eastAsia="Calibri" w:hAnsi="Calibri" w:cs="Arial"/>
                <w:b/>
                <w:bCs/>
              </w:rPr>
            </w:pPr>
            <w:r w:rsidRPr="00827D0E">
              <w:rPr>
                <w:rFonts w:ascii="Arial" w:eastAsia="Times New Roman" w:hAnsi="Arial" w:cs="Arial"/>
                <w:b/>
                <w:color w:val="000000"/>
                <w:sz w:val="20"/>
                <w:szCs w:val="20"/>
                <w:lang w:eastAsia="pl-PL"/>
              </w:rPr>
              <w:t>Mikroskop</w:t>
            </w:r>
            <w:r>
              <w:rPr>
                <w:rFonts w:ascii="Arial" w:eastAsia="Times New Roman" w:hAnsi="Arial" w:cs="Arial"/>
                <w:color w:val="000000"/>
                <w:sz w:val="20"/>
                <w:szCs w:val="20"/>
                <w:lang w:eastAsia="pl-PL"/>
              </w:rPr>
              <w:t xml:space="preserve">. z kamerą USB.  </w:t>
            </w:r>
            <w:r w:rsidRPr="00984700">
              <w:rPr>
                <w:rFonts w:ascii="Calibri" w:eastAsia="Calibri" w:hAnsi="Calibri" w:cs="Arial"/>
                <w:bCs/>
              </w:rPr>
              <w:t xml:space="preserve">Dane techniczne: powiększenie: 20x - 1280 x; okulary: 5x, 16x; średnica okularów: 19,5 mm; średnica tubusu: 23 mm (standard); obiektywy: achromatyczne, 4x 10x, 40x; powiększenie tubusu: 1,0x - 2,0x; oświetlenie LED; w zestawie: PC okular 1280x720 z kablem USB; oprogramowanie sterujące na płycie CD Win XP, Win Vista, Win 7, Win 8, Win 10; stolik krzyżowy ze skalą milimetrową; oświetlenie górne i dolne z regulacją natężenia; filtry </w:t>
            </w:r>
            <w:proofErr w:type="spellStart"/>
            <w:r w:rsidRPr="00984700">
              <w:rPr>
                <w:rFonts w:ascii="Calibri" w:eastAsia="Calibri" w:hAnsi="Calibri" w:cs="Arial"/>
                <w:bCs/>
              </w:rPr>
              <w:t>podstolikowe</w:t>
            </w:r>
            <w:proofErr w:type="spellEnd"/>
            <w:r w:rsidRPr="00984700">
              <w:rPr>
                <w:rFonts w:ascii="Calibri" w:eastAsia="Calibri" w:hAnsi="Calibri" w:cs="Arial"/>
                <w:bCs/>
              </w:rPr>
              <w:t xml:space="preserve"> barwne kontrastowe (koło filtrowe); 5 gotowych wybarwionych preparatów biologicznych pokazowych (typowo: przekrój łodygi bawełny, przekrój pnia sosny, odnóże muchy domowej, epiderma cebuli, przekrój łodygi rośliny dwuliściennej) oraz 10 czystych szkiełek podstawowych oraz szkiełka nakrywkowe; zestaw narzędzi preparacyjnych (w tym prosty mikrotom); zasilanie bateryjne 3 x AA (1,5), 4,5V łącznie (co najmniej 72 godziny pracy ciągłej z pełnym oświetleniem); walizka transportowa</w:t>
            </w:r>
          </w:p>
        </w:tc>
        <w:tc>
          <w:tcPr>
            <w:tcW w:w="1415" w:type="dxa"/>
          </w:tcPr>
          <w:p w:rsidR="00C0547E" w:rsidRPr="00116044" w:rsidRDefault="00C95E8E" w:rsidP="00C0547E">
            <w:pPr>
              <w:jc w:val="center"/>
            </w:pPr>
            <w:r w:rsidRPr="00116044">
              <w:t>1 sztuka</w:t>
            </w:r>
          </w:p>
        </w:tc>
      </w:tr>
      <w:tr w:rsidR="00C0547E" w:rsidTr="00C0547E">
        <w:tc>
          <w:tcPr>
            <w:tcW w:w="498" w:type="dxa"/>
          </w:tcPr>
          <w:p w:rsidR="00C0547E" w:rsidRPr="00F66628" w:rsidRDefault="00182B07" w:rsidP="00C0547E">
            <w:pPr>
              <w:jc w:val="center"/>
              <w:rPr>
                <w:b/>
              </w:rPr>
            </w:pPr>
            <w:r>
              <w:rPr>
                <w:b/>
              </w:rPr>
              <w:t>4.</w:t>
            </w:r>
          </w:p>
        </w:tc>
        <w:tc>
          <w:tcPr>
            <w:tcW w:w="7154" w:type="dxa"/>
          </w:tcPr>
          <w:p w:rsidR="00C0547E" w:rsidRPr="002333E3" w:rsidRDefault="00C0547E" w:rsidP="00C0547E">
            <w:r w:rsidRPr="00122A9B">
              <w:rPr>
                <w:rFonts w:ascii="Calibri" w:eastAsia="Calibri" w:hAnsi="Calibri" w:cs="Arial"/>
                <w:b/>
                <w:bCs/>
              </w:rPr>
              <w:t xml:space="preserve">Zestaw preparatów mikroskopowych  – </w:t>
            </w:r>
            <w:r w:rsidR="003D7A34">
              <w:rPr>
                <w:rFonts w:ascii="Calibri" w:eastAsia="Calibri" w:hAnsi="Calibri" w:cs="Arial"/>
                <w:b/>
                <w:bCs/>
              </w:rPr>
              <w:t>b</w:t>
            </w:r>
            <w:r w:rsidRPr="00122A9B">
              <w:rPr>
                <w:rFonts w:ascii="Calibri" w:eastAsia="Calibri" w:hAnsi="Calibri" w:cs="Arial"/>
                <w:b/>
                <w:bCs/>
              </w:rPr>
              <w:t>ezkręgowce</w:t>
            </w:r>
            <w:r>
              <w:rPr>
                <w:rFonts w:ascii="Calibri" w:eastAsia="Calibri" w:hAnsi="Calibri" w:cs="Arial"/>
                <w:b/>
                <w:bCs/>
              </w:rPr>
              <w:t>.</w:t>
            </w:r>
            <w:r w:rsidRPr="002333E3">
              <w:rPr>
                <w:rFonts w:ascii="Calibri" w:eastAsia="Calibri" w:hAnsi="Calibri" w:cs="Arial"/>
                <w:bCs/>
              </w:rPr>
              <w:t xml:space="preserve"> Zestawy preparatów mikroskopowych na szkiełkach o wym. 7,6 x 2,5 x 0,1 cm. Zestaw zawiera 5 preparatów: dżdżownica, mrówka, pantofelek ogoniasty (</w:t>
            </w:r>
            <w:proofErr w:type="spellStart"/>
            <w:r w:rsidRPr="002333E3">
              <w:rPr>
                <w:rFonts w:ascii="Calibri" w:eastAsia="Calibri" w:hAnsi="Calibri" w:cs="Arial"/>
                <w:bCs/>
              </w:rPr>
              <w:t>Paramecium</w:t>
            </w:r>
            <w:proofErr w:type="spellEnd"/>
            <w:r w:rsidRPr="002333E3">
              <w:rPr>
                <w:rFonts w:ascii="Calibri" w:eastAsia="Calibri" w:hAnsi="Calibri" w:cs="Arial"/>
                <w:bCs/>
              </w:rPr>
              <w:t xml:space="preserve"> </w:t>
            </w:r>
            <w:proofErr w:type="spellStart"/>
            <w:r w:rsidRPr="002333E3">
              <w:rPr>
                <w:rFonts w:ascii="Calibri" w:eastAsia="Calibri" w:hAnsi="Calibri" w:cs="Arial"/>
                <w:bCs/>
              </w:rPr>
              <w:t>caudatum</w:t>
            </w:r>
            <w:proofErr w:type="spellEnd"/>
            <w:r w:rsidRPr="002333E3">
              <w:rPr>
                <w:rFonts w:ascii="Calibri" w:eastAsia="Calibri" w:hAnsi="Calibri" w:cs="Arial"/>
                <w:bCs/>
              </w:rPr>
              <w:t>) – cały, stułbia - przekrój poprzeczny, wypławek - przekrój poprzeczny</w:t>
            </w:r>
          </w:p>
        </w:tc>
        <w:tc>
          <w:tcPr>
            <w:tcW w:w="1415" w:type="dxa"/>
          </w:tcPr>
          <w:p w:rsidR="00C0547E" w:rsidRPr="00116044" w:rsidRDefault="00C95E8E" w:rsidP="00C0547E">
            <w:pPr>
              <w:jc w:val="center"/>
            </w:pPr>
            <w:r>
              <w:t>1 zestaw</w:t>
            </w:r>
          </w:p>
        </w:tc>
      </w:tr>
      <w:tr w:rsidR="00C0547E" w:rsidTr="00C0547E">
        <w:tc>
          <w:tcPr>
            <w:tcW w:w="498" w:type="dxa"/>
          </w:tcPr>
          <w:p w:rsidR="00C0547E" w:rsidRPr="00F66628" w:rsidRDefault="00182B07" w:rsidP="00C0547E">
            <w:pPr>
              <w:jc w:val="center"/>
              <w:rPr>
                <w:b/>
              </w:rPr>
            </w:pPr>
            <w:r>
              <w:rPr>
                <w:b/>
              </w:rPr>
              <w:t>5.</w:t>
            </w:r>
          </w:p>
        </w:tc>
        <w:tc>
          <w:tcPr>
            <w:tcW w:w="7154" w:type="dxa"/>
          </w:tcPr>
          <w:p w:rsidR="00C0547E" w:rsidRPr="002333E3" w:rsidRDefault="00C0547E" w:rsidP="00C0547E">
            <w:r w:rsidRPr="00FF4BA0">
              <w:rPr>
                <w:rFonts w:ascii="Calibri" w:eastAsia="Calibri" w:hAnsi="Calibri" w:cs="Arial"/>
                <w:b/>
                <w:bCs/>
              </w:rPr>
              <w:t>Zestaw preparatów mikroskopowych</w:t>
            </w:r>
            <w:r>
              <w:rPr>
                <w:rFonts w:ascii="Calibri" w:eastAsia="Calibri" w:hAnsi="Calibri" w:cs="Arial"/>
                <w:b/>
                <w:bCs/>
              </w:rPr>
              <w:t xml:space="preserve"> </w:t>
            </w:r>
            <w:r w:rsidRPr="00FF4BA0">
              <w:rPr>
                <w:rFonts w:ascii="Calibri" w:eastAsia="Calibri" w:hAnsi="Calibri" w:cs="Arial"/>
                <w:b/>
                <w:bCs/>
              </w:rPr>
              <w:t xml:space="preserve">- </w:t>
            </w:r>
            <w:r w:rsidR="003D7A34">
              <w:rPr>
                <w:rFonts w:ascii="Calibri" w:eastAsia="Calibri" w:hAnsi="Calibri" w:cs="Arial"/>
                <w:b/>
                <w:bCs/>
              </w:rPr>
              <w:t>s</w:t>
            </w:r>
            <w:r w:rsidRPr="00FF4BA0">
              <w:rPr>
                <w:rFonts w:ascii="Calibri" w:eastAsia="Calibri" w:hAnsi="Calibri" w:cs="Arial"/>
                <w:b/>
                <w:bCs/>
              </w:rPr>
              <w:t>krzydła owadów</w:t>
            </w:r>
            <w:r>
              <w:rPr>
                <w:rFonts w:ascii="Calibri" w:eastAsia="Calibri" w:hAnsi="Calibri" w:cs="Arial"/>
                <w:b/>
                <w:bCs/>
              </w:rPr>
              <w:t>.</w:t>
            </w:r>
            <w:r w:rsidRPr="00FF4BA0">
              <w:rPr>
                <w:rFonts w:ascii="Calibri" w:eastAsia="Calibri" w:hAnsi="Calibri" w:cs="Arial"/>
                <w:b/>
                <w:bCs/>
              </w:rPr>
              <w:t xml:space="preserve">  </w:t>
            </w:r>
            <w:r w:rsidRPr="002333E3">
              <w:rPr>
                <w:rFonts w:ascii="Calibri" w:eastAsia="Calibri" w:hAnsi="Calibri" w:cs="Arial"/>
                <w:bCs/>
              </w:rPr>
              <w:t>Zestawy preparatów mikroskopowych na szkiełkach o wym. 7,6 x 2,5 x 0,1 cm. Zestaw zawiera 5 preparatów: skrzydło pszczoły, skrzydło motyla, skrzydło szarańczy, skrzydło muchy, skrzydło ważki.</w:t>
            </w:r>
          </w:p>
        </w:tc>
        <w:tc>
          <w:tcPr>
            <w:tcW w:w="1415" w:type="dxa"/>
          </w:tcPr>
          <w:p w:rsidR="00C0547E" w:rsidRPr="00116044" w:rsidRDefault="00C95E8E" w:rsidP="00C0547E">
            <w:pPr>
              <w:jc w:val="center"/>
            </w:pPr>
            <w:r>
              <w:t>1 zestaw</w:t>
            </w:r>
          </w:p>
        </w:tc>
      </w:tr>
      <w:tr w:rsidR="00C0547E" w:rsidTr="00C0547E">
        <w:tc>
          <w:tcPr>
            <w:tcW w:w="498" w:type="dxa"/>
          </w:tcPr>
          <w:p w:rsidR="00C0547E" w:rsidRPr="00F66628" w:rsidRDefault="00182B07" w:rsidP="00C0547E">
            <w:pPr>
              <w:jc w:val="center"/>
              <w:rPr>
                <w:b/>
              </w:rPr>
            </w:pPr>
            <w:r>
              <w:rPr>
                <w:b/>
              </w:rPr>
              <w:t>6.</w:t>
            </w:r>
          </w:p>
        </w:tc>
        <w:tc>
          <w:tcPr>
            <w:tcW w:w="7154" w:type="dxa"/>
          </w:tcPr>
          <w:p w:rsidR="00C0547E" w:rsidRPr="002333E3" w:rsidRDefault="00C0547E" w:rsidP="00C0547E">
            <w:r w:rsidRPr="00FF4BA0">
              <w:rPr>
                <w:rFonts w:ascii="Calibri" w:eastAsia="Calibri" w:hAnsi="Calibri" w:cs="Arial"/>
                <w:b/>
                <w:bCs/>
              </w:rPr>
              <w:t xml:space="preserve">Zestaw preparatów mikroskopowych - </w:t>
            </w:r>
            <w:r w:rsidR="003D7A34">
              <w:rPr>
                <w:rFonts w:ascii="Calibri" w:eastAsia="Calibri" w:hAnsi="Calibri" w:cs="Arial"/>
                <w:b/>
                <w:bCs/>
              </w:rPr>
              <w:t>r</w:t>
            </w:r>
            <w:r w:rsidRPr="00FF4BA0">
              <w:rPr>
                <w:rFonts w:ascii="Calibri" w:eastAsia="Calibri" w:hAnsi="Calibri" w:cs="Arial"/>
                <w:b/>
                <w:bCs/>
              </w:rPr>
              <w:t>ośliny jadalne</w:t>
            </w:r>
            <w:r>
              <w:rPr>
                <w:rFonts w:ascii="Calibri" w:eastAsia="Calibri" w:hAnsi="Calibri" w:cs="Arial"/>
                <w:b/>
                <w:bCs/>
              </w:rPr>
              <w:t xml:space="preserve">. </w:t>
            </w:r>
            <w:r w:rsidRPr="002333E3">
              <w:rPr>
                <w:rFonts w:ascii="Calibri" w:eastAsia="Calibri" w:hAnsi="Calibri" w:cs="Arial"/>
                <w:bCs/>
              </w:rPr>
              <w:t xml:space="preserve"> Zestawy preparatów mikroskopowych na szkiełkach o wym. 7,6 x 2,5 x 0,1 cm. Zestaw zawiera 5 preparatów: korzeń cebuli, łodyga kukurydzy, liść pszenicy, skórka/epiderma liścia </w:t>
            </w:r>
            <w:proofErr w:type="spellStart"/>
            <w:r w:rsidRPr="002333E3">
              <w:rPr>
                <w:rFonts w:ascii="Calibri" w:eastAsia="Calibri" w:hAnsi="Calibri" w:cs="Arial"/>
                <w:bCs/>
              </w:rPr>
              <w:t>komeliny</w:t>
            </w:r>
            <w:proofErr w:type="spellEnd"/>
            <w:r w:rsidRPr="002333E3">
              <w:rPr>
                <w:rFonts w:ascii="Calibri" w:eastAsia="Calibri" w:hAnsi="Calibri" w:cs="Arial"/>
                <w:bCs/>
              </w:rPr>
              <w:t xml:space="preserve"> pospolitej (</w:t>
            </w:r>
            <w:proofErr w:type="spellStart"/>
            <w:r w:rsidRPr="002333E3">
              <w:rPr>
                <w:rFonts w:ascii="Calibri" w:eastAsia="Calibri" w:hAnsi="Calibri" w:cs="Arial"/>
                <w:bCs/>
              </w:rPr>
              <w:t>Commelina</w:t>
            </w:r>
            <w:proofErr w:type="spellEnd"/>
            <w:r w:rsidRPr="002333E3">
              <w:rPr>
                <w:rFonts w:ascii="Calibri" w:eastAsia="Calibri" w:hAnsi="Calibri" w:cs="Arial"/>
                <w:bCs/>
              </w:rPr>
              <w:t xml:space="preserve"> </w:t>
            </w:r>
            <w:proofErr w:type="spellStart"/>
            <w:r w:rsidRPr="002333E3">
              <w:rPr>
                <w:rFonts w:ascii="Calibri" w:eastAsia="Calibri" w:hAnsi="Calibri" w:cs="Arial"/>
                <w:bCs/>
              </w:rPr>
              <w:t>communis</w:t>
            </w:r>
            <w:proofErr w:type="spellEnd"/>
            <w:r w:rsidRPr="002333E3">
              <w:rPr>
                <w:rFonts w:ascii="Calibri" w:eastAsia="Calibri" w:hAnsi="Calibri" w:cs="Arial"/>
                <w:bCs/>
              </w:rPr>
              <w:t>), imbir – przekrój.</w:t>
            </w:r>
          </w:p>
        </w:tc>
        <w:tc>
          <w:tcPr>
            <w:tcW w:w="1415" w:type="dxa"/>
          </w:tcPr>
          <w:p w:rsidR="00C0547E" w:rsidRPr="00116044" w:rsidRDefault="00C95E8E" w:rsidP="00C0547E">
            <w:pPr>
              <w:jc w:val="center"/>
            </w:pPr>
            <w:r>
              <w:t>1 zestaw</w:t>
            </w:r>
          </w:p>
        </w:tc>
      </w:tr>
      <w:tr w:rsidR="00C0547E" w:rsidTr="00C0547E">
        <w:tc>
          <w:tcPr>
            <w:tcW w:w="498" w:type="dxa"/>
          </w:tcPr>
          <w:p w:rsidR="00C0547E" w:rsidRPr="00F66628" w:rsidRDefault="00182B07" w:rsidP="00C0547E">
            <w:pPr>
              <w:jc w:val="center"/>
              <w:rPr>
                <w:b/>
              </w:rPr>
            </w:pPr>
            <w:r>
              <w:rPr>
                <w:b/>
              </w:rPr>
              <w:t>7.</w:t>
            </w:r>
          </w:p>
        </w:tc>
        <w:tc>
          <w:tcPr>
            <w:tcW w:w="7154" w:type="dxa"/>
          </w:tcPr>
          <w:p w:rsidR="00C0547E" w:rsidRPr="00193C2F" w:rsidRDefault="00C0547E" w:rsidP="00C0547E">
            <w:r w:rsidRPr="00FF4BA0">
              <w:rPr>
                <w:rFonts w:ascii="Calibri" w:eastAsia="Calibri" w:hAnsi="Calibri" w:cs="Arial"/>
                <w:b/>
                <w:bCs/>
              </w:rPr>
              <w:t xml:space="preserve">Zestaw preparatów mikroskopowych - </w:t>
            </w:r>
            <w:r w:rsidR="003D7A34">
              <w:rPr>
                <w:rFonts w:ascii="Calibri" w:eastAsia="Calibri" w:hAnsi="Calibri" w:cs="Arial"/>
                <w:b/>
                <w:bCs/>
              </w:rPr>
              <w:t>t</w:t>
            </w:r>
            <w:r w:rsidRPr="00FF4BA0">
              <w:rPr>
                <w:rFonts w:ascii="Calibri" w:eastAsia="Calibri" w:hAnsi="Calibri" w:cs="Arial"/>
                <w:b/>
                <w:bCs/>
              </w:rPr>
              <w:t>kanki ssaków</w:t>
            </w:r>
            <w:r>
              <w:rPr>
                <w:rFonts w:ascii="Calibri" w:eastAsia="Calibri" w:hAnsi="Calibri" w:cs="Arial"/>
                <w:b/>
                <w:bCs/>
              </w:rPr>
              <w:t>.</w:t>
            </w:r>
            <w:r w:rsidRPr="00FF4BA0">
              <w:rPr>
                <w:rFonts w:ascii="Calibri" w:eastAsia="Calibri" w:hAnsi="Calibri" w:cs="Arial"/>
                <w:b/>
                <w:bCs/>
              </w:rPr>
              <w:t xml:space="preserve">  </w:t>
            </w:r>
            <w:r w:rsidRPr="00193C2F">
              <w:rPr>
                <w:rFonts w:ascii="Calibri" w:eastAsia="Calibri" w:hAnsi="Calibri" w:cs="Arial"/>
                <w:bCs/>
              </w:rPr>
              <w:t xml:space="preserve">Zestawy preparatów mikroskopowych na szkiełkach o wym. 7,6 x 2,5 x 0,1 cm. Zestaw zawiera 5 </w:t>
            </w:r>
            <w:r w:rsidRPr="00193C2F">
              <w:rPr>
                <w:rFonts w:ascii="Calibri" w:eastAsia="Calibri" w:hAnsi="Calibri" w:cs="Arial"/>
                <w:bCs/>
              </w:rPr>
              <w:lastRenderedPageBreak/>
              <w:t>preparatów: żołądek człowieka, serce człowieka, krew człowieka, komórki nabłonkowe jamy ustnej człowieka - cały, płuco człowieka - przekrój,</w:t>
            </w:r>
          </w:p>
        </w:tc>
        <w:tc>
          <w:tcPr>
            <w:tcW w:w="1415" w:type="dxa"/>
          </w:tcPr>
          <w:p w:rsidR="00C0547E" w:rsidRPr="00116044" w:rsidRDefault="00C95E8E" w:rsidP="00C0547E">
            <w:pPr>
              <w:jc w:val="center"/>
            </w:pPr>
            <w:r>
              <w:lastRenderedPageBreak/>
              <w:t>1 zestaw</w:t>
            </w:r>
          </w:p>
        </w:tc>
      </w:tr>
      <w:tr w:rsidR="00C0547E" w:rsidTr="00C0547E">
        <w:tc>
          <w:tcPr>
            <w:tcW w:w="498" w:type="dxa"/>
          </w:tcPr>
          <w:p w:rsidR="00C0547E" w:rsidRPr="00F66628" w:rsidRDefault="00182B07" w:rsidP="00C0547E">
            <w:pPr>
              <w:jc w:val="center"/>
              <w:rPr>
                <w:b/>
              </w:rPr>
            </w:pPr>
            <w:r>
              <w:rPr>
                <w:b/>
              </w:rPr>
              <w:t>8.</w:t>
            </w:r>
          </w:p>
        </w:tc>
        <w:tc>
          <w:tcPr>
            <w:tcW w:w="7154" w:type="dxa"/>
          </w:tcPr>
          <w:p w:rsidR="00C0547E" w:rsidRPr="00193C2F" w:rsidRDefault="00C0547E" w:rsidP="00C0547E">
            <w:r w:rsidRPr="00FF4BA0">
              <w:rPr>
                <w:rFonts w:ascii="Calibri" w:eastAsia="Calibri" w:hAnsi="Calibri" w:cs="Arial"/>
                <w:b/>
                <w:bCs/>
              </w:rPr>
              <w:t xml:space="preserve">Zestaw preparatów mikroskopowych </w:t>
            </w:r>
            <w:r>
              <w:rPr>
                <w:rFonts w:ascii="Calibri" w:eastAsia="Calibri" w:hAnsi="Calibri" w:cs="Arial"/>
                <w:b/>
                <w:bCs/>
              </w:rPr>
              <w:t>–</w:t>
            </w:r>
            <w:r w:rsidRPr="00FF4BA0">
              <w:rPr>
                <w:rFonts w:ascii="Calibri" w:eastAsia="Calibri" w:hAnsi="Calibri" w:cs="Arial"/>
                <w:b/>
                <w:bCs/>
              </w:rPr>
              <w:t xml:space="preserve"> grzyby</w:t>
            </w:r>
            <w:r>
              <w:rPr>
                <w:rFonts w:ascii="Calibri" w:eastAsia="Calibri" w:hAnsi="Calibri" w:cs="Arial"/>
                <w:b/>
                <w:bCs/>
              </w:rPr>
              <w:t>.</w:t>
            </w:r>
            <w:r w:rsidRPr="00FF4BA0">
              <w:rPr>
                <w:rFonts w:ascii="Calibri" w:eastAsia="Calibri" w:hAnsi="Calibri" w:cs="Arial"/>
                <w:b/>
                <w:bCs/>
              </w:rPr>
              <w:t xml:space="preserve">  </w:t>
            </w:r>
            <w:r>
              <w:rPr>
                <w:rFonts w:ascii="Calibri" w:eastAsia="Calibri" w:hAnsi="Calibri" w:cs="Arial"/>
                <w:b/>
                <w:bCs/>
              </w:rPr>
              <w:t>Z</w:t>
            </w:r>
            <w:r w:rsidRPr="00193C2F">
              <w:rPr>
                <w:rFonts w:ascii="Calibri" w:eastAsia="Calibri" w:hAnsi="Calibri" w:cs="Arial"/>
                <w:bCs/>
              </w:rPr>
              <w:t xml:space="preserve">estaw 5 preparatów – Grzyby: </w:t>
            </w:r>
            <w:proofErr w:type="spellStart"/>
            <w:r w:rsidRPr="00193C2F">
              <w:rPr>
                <w:rFonts w:ascii="Calibri" w:eastAsia="Calibri" w:hAnsi="Calibri" w:cs="Arial"/>
                <w:bCs/>
              </w:rPr>
              <w:t>Rhizopus</w:t>
            </w:r>
            <w:proofErr w:type="spellEnd"/>
            <w:r w:rsidRPr="00193C2F">
              <w:rPr>
                <w:rFonts w:ascii="Calibri" w:eastAsia="Calibri" w:hAnsi="Calibri" w:cs="Arial"/>
                <w:bCs/>
              </w:rPr>
              <w:t xml:space="preserve"> (grzyb pleśniowy); </w:t>
            </w:r>
            <w:proofErr w:type="spellStart"/>
            <w:r w:rsidRPr="00193C2F">
              <w:rPr>
                <w:rFonts w:ascii="Calibri" w:eastAsia="Calibri" w:hAnsi="Calibri" w:cs="Arial"/>
                <w:bCs/>
              </w:rPr>
              <w:t>Penicillum</w:t>
            </w:r>
            <w:proofErr w:type="spellEnd"/>
            <w:r w:rsidRPr="00193C2F">
              <w:rPr>
                <w:rFonts w:ascii="Calibri" w:eastAsia="Calibri" w:hAnsi="Calibri" w:cs="Arial"/>
                <w:bCs/>
              </w:rPr>
              <w:t xml:space="preserve">; Porost; </w:t>
            </w:r>
            <w:proofErr w:type="spellStart"/>
            <w:r w:rsidRPr="00193C2F">
              <w:rPr>
                <w:rFonts w:ascii="Calibri" w:eastAsia="Calibri" w:hAnsi="Calibri" w:cs="Arial"/>
                <w:bCs/>
              </w:rPr>
              <w:t>Coprinus</w:t>
            </w:r>
            <w:proofErr w:type="spellEnd"/>
            <w:r w:rsidRPr="00193C2F">
              <w:rPr>
                <w:rFonts w:ascii="Calibri" w:eastAsia="Calibri" w:hAnsi="Calibri" w:cs="Arial"/>
                <w:bCs/>
              </w:rPr>
              <w:t xml:space="preserve"> (podstawczak); </w:t>
            </w:r>
            <w:proofErr w:type="spellStart"/>
            <w:r w:rsidRPr="00193C2F">
              <w:rPr>
                <w:rFonts w:ascii="Calibri" w:eastAsia="Calibri" w:hAnsi="Calibri" w:cs="Arial"/>
                <w:bCs/>
              </w:rPr>
              <w:t>Saccharomyces</w:t>
            </w:r>
            <w:proofErr w:type="spellEnd"/>
            <w:r w:rsidRPr="00193C2F">
              <w:rPr>
                <w:rFonts w:ascii="Calibri" w:eastAsia="Calibri" w:hAnsi="Calibri" w:cs="Arial"/>
                <w:bCs/>
              </w:rPr>
              <w:t xml:space="preserve"> (drożdże)</w:t>
            </w:r>
          </w:p>
        </w:tc>
        <w:tc>
          <w:tcPr>
            <w:tcW w:w="1415" w:type="dxa"/>
          </w:tcPr>
          <w:p w:rsidR="00C0547E" w:rsidRPr="00116044" w:rsidRDefault="00C95E8E" w:rsidP="00C0547E">
            <w:pPr>
              <w:jc w:val="center"/>
            </w:pPr>
            <w:r>
              <w:t>1 zestaw</w:t>
            </w:r>
          </w:p>
        </w:tc>
      </w:tr>
      <w:tr w:rsidR="00C0547E" w:rsidTr="00C0547E">
        <w:tc>
          <w:tcPr>
            <w:tcW w:w="498" w:type="dxa"/>
          </w:tcPr>
          <w:p w:rsidR="00C0547E" w:rsidRPr="00F66628" w:rsidRDefault="00182B07" w:rsidP="00C0547E">
            <w:pPr>
              <w:jc w:val="center"/>
              <w:rPr>
                <w:b/>
              </w:rPr>
            </w:pPr>
            <w:r>
              <w:rPr>
                <w:b/>
              </w:rPr>
              <w:t>9.</w:t>
            </w:r>
          </w:p>
        </w:tc>
        <w:tc>
          <w:tcPr>
            <w:tcW w:w="7154" w:type="dxa"/>
          </w:tcPr>
          <w:p w:rsidR="00C0547E" w:rsidRPr="00193C2F" w:rsidRDefault="00C0547E" w:rsidP="00C0547E">
            <w:r w:rsidRPr="00FF4BA0">
              <w:rPr>
                <w:rFonts w:ascii="Calibri" w:eastAsia="Calibri" w:hAnsi="Calibri" w:cs="Arial"/>
                <w:b/>
                <w:bCs/>
              </w:rPr>
              <w:t>Zestaw preparatów mikroskopowych - Co żyje w kropli wody?</w:t>
            </w:r>
            <w:r>
              <w:rPr>
                <w:rFonts w:ascii="Calibri" w:eastAsia="Calibri" w:hAnsi="Calibri" w:cs="Arial"/>
                <w:b/>
                <w:bCs/>
              </w:rPr>
              <w:t xml:space="preserve"> </w:t>
            </w:r>
            <w:r w:rsidRPr="00193C2F">
              <w:rPr>
                <w:rFonts w:ascii="Calibri" w:eastAsia="Calibri" w:hAnsi="Calibri" w:cs="Arial"/>
                <w:bCs/>
              </w:rPr>
              <w:t>Zestawy preparatów mikroskopowych na szkiełkach o wym. 7,6 x 2,5 x 0,1 cm. Zestaw zawiera 10 preparatów: okrzemki (różne formy), euglena zielona, oczlik - cały, wrotek wodny (</w:t>
            </w:r>
            <w:proofErr w:type="spellStart"/>
            <w:r w:rsidRPr="00193C2F">
              <w:rPr>
                <w:rFonts w:ascii="Calibri" w:eastAsia="Calibri" w:hAnsi="Calibri" w:cs="Arial"/>
                <w:bCs/>
              </w:rPr>
              <w:t>Rotifera</w:t>
            </w:r>
            <w:proofErr w:type="spellEnd"/>
            <w:r w:rsidRPr="00193C2F">
              <w:rPr>
                <w:rFonts w:ascii="Calibri" w:eastAsia="Calibri" w:hAnsi="Calibri" w:cs="Arial"/>
                <w:bCs/>
              </w:rPr>
              <w:t>) - cały, stułbia - przekrój podłużny, wypławek, pijawka - przekrój podłużny, gąbka słodkowodna – cała, wrotek (</w:t>
            </w:r>
            <w:proofErr w:type="spellStart"/>
            <w:r w:rsidRPr="00193C2F">
              <w:rPr>
                <w:rFonts w:ascii="Calibri" w:eastAsia="Calibri" w:hAnsi="Calibri" w:cs="Arial"/>
                <w:bCs/>
              </w:rPr>
              <w:t>Rotifera</w:t>
            </w:r>
            <w:proofErr w:type="spellEnd"/>
            <w:r w:rsidRPr="00193C2F">
              <w:rPr>
                <w:rFonts w:ascii="Calibri" w:eastAsia="Calibri" w:hAnsi="Calibri" w:cs="Arial"/>
                <w:bCs/>
              </w:rPr>
              <w:t>) – cały, pantofelek ogoniasty (</w:t>
            </w:r>
            <w:proofErr w:type="spellStart"/>
            <w:r w:rsidRPr="00193C2F">
              <w:rPr>
                <w:rFonts w:ascii="Calibri" w:eastAsia="Calibri" w:hAnsi="Calibri" w:cs="Arial"/>
                <w:bCs/>
              </w:rPr>
              <w:t>Paramecium</w:t>
            </w:r>
            <w:proofErr w:type="spellEnd"/>
            <w:r w:rsidRPr="00193C2F">
              <w:rPr>
                <w:rFonts w:ascii="Calibri" w:eastAsia="Calibri" w:hAnsi="Calibri" w:cs="Arial"/>
                <w:bCs/>
              </w:rPr>
              <w:t xml:space="preserve"> </w:t>
            </w:r>
            <w:proofErr w:type="spellStart"/>
            <w:r w:rsidRPr="00193C2F">
              <w:rPr>
                <w:rFonts w:ascii="Calibri" w:eastAsia="Calibri" w:hAnsi="Calibri" w:cs="Arial"/>
                <w:bCs/>
              </w:rPr>
              <w:t>caudatum</w:t>
            </w:r>
            <w:proofErr w:type="spellEnd"/>
            <w:r w:rsidRPr="00193C2F">
              <w:rPr>
                <w:rFonts w:ascii="Calibri" w:eastAsia="Calibri" w:hAnsi="Calibri" w:cs="Arial"/>
                <w:bCs/>
              </w:rPr>
              <w:t>) – cały.</w:t>
            </w:r>
          </w:p>
        </w:tc>
        <w:tc>
          <w:tcPr>
            <w:tcW w:w="1415" w:type="dxa"/>
          </w:tcPr>
          <w:p w:rsidR="00C0547E" w:rsidRPr="00116044" w:rsidRDefault="00C95E8E" w:rsidP="00C0547E">
            <w:pPr>
              <w:jc w:val="center"/>
            </w:pPr>
            <w:r>
              <w:t>1 zestaw</w:t>
            </w:r>
          </w:p>
        </w:tc>
      </w:tr>
      <w:tr w:rsidR="00C0547E" w:rsidTr="00C0547E">
        <w:tc>
          <w:tcPr>
            <w:tcW w:w="498" w:type="dxa"/>
          </w:tcPr>
          <w:p w:rsidR="00C0547E" w:rsidRPr="00F66628" w:rsidRDefault="00182B07" w:rsidP="00C0547E">
            <w:pPr>
              <w:jc w:val="center"/>
              <w:rPr>
                <w:b/>
              </w:rPr>
            </w:pPr>
            <w:r>
              <w:rPr>
                <w:b/>
              </w:rPr>
              <w:t>10.</w:t>
            </w:r>
          </w:p>
        </w:tc>
        <w:tc>
          <w:tcPr>
            <w:tcW w:w="7154" w:type="dxa"/>
          </w:tcPr>
          <w:p w:rsidR="00C0547E" w:rsidRPr="002333E3" w:rsidRDefault="006D4C0F" w:rsidP="00C0547E">
            <w:r>
              <w:rPr>
                <w:rFonts w:ascii="Calibri" w:eastAsia="Calibri" w:hAnsi="Calibri" w:cs="Arial"/>
                <w:b/>
                <w:bCs/>
              </w:rPr>
              <w:t>Zestaw preparatów mikroskopowych -</w:t>
            </w:r>
            <w:r w:rsidR="00C0547E" w:rsidRPr="00FF4BA0">
              <w:rPr>
                <w:rFonts w:ascii="Calibri" w:eastAsia="Calibri" w:hAnsi="Calibri" w:cs="Arial"/>
                <w:b/>
                <w:bCs/>
              </w:rPr>
              <w:t>Tkanki człowieka zdrowe, cz. I</w:t>
            </w:r>
            <w:r w:rsidR="00C0547E">
              <w:rPr>
                <w:rFonts w:ascii="Calibri" w:eastAsia="Calibri" w:hAnsi="Calibri" w:cs="Arial"/>
                <w:b/>
                <w:bCs/>
              </w:rPr>
              <w:t>.</w:t>
            </w:r>
            <w:r w:rsidR="00C0547E" w:rsidRPr="00FF4BA0">
              <w:rPr>
                <w:rFonts w:ascii="Calibri" w:eastAsia="Calibri" w:hAnsi="Calibri" w:cs="Arial"/>
                <w:b/>
                <w:bCs/>
              </w:rPr>
              <w:t xml:space="preserve"> </w:t>
            </w:r>
            <w:r w:rsidR="00C0547E">
              <w:rPr>
                <w:rFonts w:ascii="Calibri" w:eastAsia="Calibri" w:hAnsi="Calibri" w:cs="Arial"/>
                <w:b/>
                <w:bCs/>
              </w:rPr>
              <w:t xml:space="preserve"> </w:t>
            </w:r>
            <w:r w:rsidR="00C0547E" w:rsidRPr="00307580">
              <w:rPr>
                <w:rFonts w:cs="Arial"/>
              </w:rPr>
              <w:t xml:space="preserve"> Tkanki człowieka zdrowe, cz. I – 10 preparatów mikroskopowych: rozmaz krwi ludzkiej</w:t>
            </w:r>
            <w:r w:rsidR="00C0547E" w:rsidRPr="00307580">
              <w:rPr>
                <w:rFonts w:cs="Arial"/>
                <w:bCs/>
              </w:rPr>
              <w:t xml:space="preserve">; </w:t>
            </w:r>
            <w:r w:rsidR="00C0547E" w:rsidRPr="00307580">
              <w:rPr>
                <w:rFonts w:cs="Arial"/>
              </w:rPr>
              <w:t>komórki nabłonkowe z jamy ustnej człowieka</w:t>
            </w:r>
            <w:r w:rsidR="00C0547E" w:rsidRPr="00307580">
              <w:rPr>
                <w:rFonts w:cs="Arial"/>
                <w:bCs/>
              </w:rPr>
              <w:t xml:space="preserve">; </w:t>
            </w:r>
            <w:r w:rsidR="00C0547E" w:rsidRPr="00307580">
              <w:rPr>
                <w:rFonts w:cs="Arial"/>
              </w:rPr>
              <w:t xml:space="preserve">mięsień prążkowany, </w:t>
            </w:r>
            <w:proofErr w:type="spellStart"/>
            <w:r w:rsidR="00C0547E" w:rsidRPr="00307580">
              <w:rPr>
                <w:rFonts w:cs="Arial"/>
              </w:rPr>
              <w:t>p.pd</w:t>
            </w:r>
            <w:proofErr w:type="spellEnd"/>
            <w:r w:rsidR="00C0547E" w:rsidRPr="00307580">
              <w:rPr>
                <w:rFonts w:cs="Arial"/>
              </w:rPr>
              <w:t>.</w:t>
            </w:r>
            <w:r w:rsidR="00C0547E" w:rsidRPr="00307580">
              <w:rPr>
                <w:rFonts w:cs="Arial"/>
                <w:bCs/>
              </w:rPr>
              <w:t xml:space="preserve">; </w:t>
            </w:r>
            <w:r w:rsidR="00C0547E" w:rsidRPr="00307580">
              <w:rPr>
                <w:rFonts w:cs="Arial"/>
              </w:rPr>
              <w:t xml:space="preserve">mózg człowieka, </w:t>
            </w:r>
            <w:proofErr w:type="spellStart"/>
            <w:r w:rsidR="00C0547E" w:rsidRPr="00307580">
              <w:rPr>
                <w:rFonts w:cs="Arial"/>
              </w:rPr>
              <w:t>p.pp</w:t>
            </w:r>
            <w:proofErr w:type="spellEnd"/>
            <w:r w:rsidR="00C0547E" w:rsidRPr="00307580">
              <w:rPr>
                <w:rFonts w:cs="Arial"/>
              </w:rPr>
              <w:t>.</w:t>
            </w:r>
            <w:r w:rsidR="00C0547E" w:rsidRPr="00307580">
              <w:rPr>
                <w:rFonts w:cs="Arial"/>
                <w:bCs/>
              </w:rPr>
              <w:t>;</w:t>
            </w:r>
            <w:r w:rsidR="00C0547E" w:rsidRPr="00307580">
              <w:rPr>
                <w:rFonts w:cs="Arial"/>
              </w:rPr>
              <w:t xml:space="preserve"> migdałek człowieka z węzłami chłonnymi, </w:t>
            </w:r>
            <w:proofErr w:type="spellStart"/>
            <w:r w:rsidR="00C0547E" w:rsidRPr="00307580">
              <w:rPr>
                <w:rFonts w:cs="Arial"/>
              </w:rPr>
              <w:t>p.pp</w:t>
            </w:r>
            <w:proofErr w:type="spellEnd"/>
            <w:r w:rsidR="00C0547E" w:rsidRPr="00307580">
              <w:rPr>
                <w:rFonts w:cs="Arial"/>
              </w:rPr>
              <w:t>.</w:t>
            </w:r>
            <w:r w:rsidR="00C0547E" w:rsidRPr="00307580">
              <w:rPr>
                <w:rFonts w:cs="Arial"/>
                <w:bCs/>
              </w:rPr>
              <w:t xml:space="preserve">; </w:t>
            </w:r>
            <w:r w:rsidR="00C0547E" w:rsidRPr="00307580">
              <w:rPr>
                <w:rFonts w:cs="Arial"/>
              </w:rPr>
              <w:t xml:space="preserve">płuco człowieka, </w:t>
            </w:r>
            <w:proofErr w:type="spellStart"/>
            <w:r w:rsidR="00C0547E" w:rsidRPr="00307580">
              <w:rPr>
                <w:rFonts w:cs="Arial"/>
              </w:rPr>
              <w:t>p.pp</w:t>
            </w:r>
            <w:proofErr w:type="spellEnd"/>
            <w:r w:rsidR="00C0547E" w:rsidRPr="00307580">
              <w:rPr>
                <w:rFonts w:cs="Arial"/>
              </w:rPr>
              <w:t>.</w:t>
            </w:r>
            <w:r w:rsidR="00C0547E" w:rsidRPr="00307580">
              <w:rPr>
                <w:rFonts w:cs="Arial"/>
                <w:bCs/>
              </w:rPr>
              <w:t xml:space="preserve">; </w:t>
            </w:r>
            <w:r w:rsidR="00C0547E" w:rsidRPr="00307580">
              <w:rPr>
                <w:rFonts w:cs="Arial"/>
              </w:rPr>
              <w:t xml:space="preserve">skóra ludzka, </w:t>
            </w:r>
            <w:proofErr w:type="spellStart"/>
            <w:r w:rsidR="00C0547E" w:rsidRPr="00307580">
              <w:rPr>
                <w:rFonts w:cs="Arial"/>
              </w:rPr>
              <w:t>p.pd</w:t>
            </w:r>
            <w:proofErr w:type="spellEnd"/>
            <w:r w:rsidR="00C0547E" w:rsidRPr="00307580">
              <w:rPr>
                <w:rFonts w:cs="Arial"/>
              </w:rPr>
              <w:t>.</w:t>
            </w:r>
            <w:r w:rsidR="00C0547E" w:rsidRPr="00307580">
              <w:rPr>
                <w:rFonts w:cs="Arial"/>
                <w:bCs/>
              </w:rPr>
              <w:t xml:space="preserve">; </w:t>
            </w:r>
            <w:r w:rsidR="00C0547E" w:rsidRPr="00307580">
              <w:rPr>
                <w:rFonts w:cs="Arial"/>
              </w:rPr>
              <w:t xml:space="preserve">żołądek człowieka, </w:t>
            </w:r>
            <w:proofErr w:type="spellStart"/>
            <w:r w:rsidR="00C0547E" w:rsidRPr="00307580">
              <w:rPr>
                <w:rFonts w:cs="Arial"/>
              </w:rPr>
              <w:t>p.pp</w:t>
            </w:r>
            <w:proofErr w:type="spellEnd"/>
            <w:r w:rsidR="00C0547E" w:rsidRPr="00307580">
              <w:rPr>
                <w:rFonts w:cs="Arial"/>
              </w:rPr>
              <w:t>.</w:t>
            </w:r>
            <w:r w:rsidR="00C0547E" w:rsidRPr="00307580">
              <w:rPr>
                <w:rFonts w:cs="Arial"/>
                <w:bCs/>
              </w:rPr>
              <w:t xml:space="preserve">; </w:t>
            </w:r>
            <w:r w:rsidR="00C0547E" w:rsidRPr="00307580">
              <w:rPr>
                <w:rFonts w:cs="Arial"/>
              </w:rPr>
              <w:t>szpik kostny (czerwony)</w:t>
            </w:r>
            <w:r w:rsidR="00C0547E" w:rsidRPr="00307580">
              <w:rPr>
                <w:rFonts w:cs="Arial"/>
                <w:bCs/>
              </w:rPr>
              <w:t xml:space="preserve">; </w:t>
            </w:r>
            <w:r w:rsidR="00C0547E" w:rsidRPr="00307580">
              <w:rPr>
                <w:rFonts w:cs="Arial"/>
              </w:rPr>
              <w:t>jądro ludzkie, p. pp.</w:t>
            </w:r>
            <w:r w:rsidR="00C0547E" w:rsidRPr="00307580">
              <w:rPr>
                <w:rFonts w:cs="Arial"/>
                <w:bCs/>
              </w:rPr>
              <w:t>;</w:t>
            </w:r>
          </w:p>
        </w:tc>
        <w:tc>
          <w:tcPr>
            <w:tcW w:w="1415" w:type="dxa"/>
          </w:tcPr>
          <w:p w:rsidR="00C0547E" w:rsidRPr="00116044" w:rsidRDefault="00C95E8E" w:rsidP="00C0547E">
            <w:pPr>
              <w:jc w:val="center"/>
            </w:pPr>
            <w:r>
              <w:t>1 zestaw</w:t>
            </w:r>
          </w:p>
        </w:tc>
      </w:tr>
      <w:tr w:rsidR="00C0547E" w:rsidTr="00C0547E">
        <w:tc>
          <w:tcPr>
            <w:tcW w:w="498" w:type="dxa"/>
          </w:tcPr>
          <w:p w:rsidR="00C0547E" w:rsidRPr="00F66628" w:rsidRDefault="00182B07" w:rsidP="00C0547E">
            <w:pPr>
              <w:jc w:val="center"/>
              <w:rPr>
                <w:b/>
              </w:rPr>
            </w:pPr>
            <w:r>
              <w:rPr>
                <w:b/>
              </w:rPr>
              <w:t>11.</w:t>
            </w:r>
          </w:p>
        </w:tc>
        <w:tc>
          <w:tcPr>
            <w:tcW w:w="7154" w:type="dxa"/>
          </w:tcPr>
          <w:p w:rsidR="00C0547E" w:rsidRPr="00307580" w:rsidRDefault="006D4C0F" w:rsidP="00C0547E">
            <w:pPr>
              <w:ind w:left="-57" w:right="-57"/>
            </w:pPr>
            <w:r>
              <w:rPr>
                <w:rFonts w:ascii="Calibri" w:eastAsia="Calibri" w:hAnsi="Calibri" w:cs="Arial"/>
                <w:b/>
                <w:bCs/>
              </w:rPr>
              <w:t>Zestaw preparatów mikroskopowych -</w:t>
            </w:r>
            <w:r w:rsidR="00C0547E" w:rsidRPr="00FF4BA0">
              <w:rPr>
                <w:rFonts w:ascii="Calibri" w:eastAsia="Calibri" w:hAnsi="Calibri" w:cs="Arial"/>
                <w:b/>
                <w:bCs/>
              </w:rPr>
              <w:t>Tkanki człowieka zdrowe, cz. II</w:t>
            </w:r>
            <w:r w:rsidR="00C0547E">
              <w:rPr>
                <w:rFonts w:ascii="Calibri" w:eastAsia="Calibri" w:hAnsi="Calibri" w:cs="Arial"/>
                <w:b/>
                <w:bCs/>
              </w:rPr>
              <w:t>.</w:t>
            </w:r>
            <w:r w:rsidR="00C0547E" w:rsidRPr="00FF4BA0">
              <w:rPr>
                <w:rFonts w:ascii="Calibri" w:eastAsia="Calibri" w:hAnsi="Calibri" w:cs="Arial"/>
                <w:b/>
                <w:bCs/>
              </w:rPr>
              <w:t xml:space="preserve"> </w:t>
            </w:r>
            <w:r w:rsidR="00C0547E">
              <w:rPr>
                <w:rFonts w:ascii="Calibri" w:eastAsia="Calibri" w:hAnsi="Calibri" w:cs="Arial"/>
                <w:b/>
                <w:bCs/>
              </w:rPr>
              <w:t xml:space="preserve"> </w:t>
            </w:r>
            <w:r w:rsidR="00C0547E" w:rsidRPr="00307580">
              <w:rPr>
                <w:rFonts w:cs="Arial"/>
              </w:rPr>
              <w:t xml:space="preserve"> Tkanki człowieka zdrowe, cz. II – 10 preparatów mikroskopowych:  skóra ludzka, </w:t>
            </w:r>
            <w:proofErr w:type="spellStart"/>
            <w:r w:rsidR="00C0547E" w:rsidRPr="00307580">
              <w:rPr>
                <w:rFonts w:cs="Arial"/>
              </w:rPr>
              <w:t>p.pp</w:t>
            </w:r>
            <w:proofErr w:type="spellEnd"/>
            <w:r w:rsidR="00C0547E" w:rsidRPr="00307580">
              <w:rPr>
                <w:rFonts w:cs="Arial"/>
              </w:rPr>
              <w:t>. (widoczne torebki włosowe)</w:t>
            </w:r>
            <w:r w:rsidR="00C0547E" w:rsidRPr="00307580">
              <w:rPr>
                <w:rFonts w:cs="Arial"/>
                <w:bCs/>
              </w:rPr>
              <w:t xml:space="preserve">; </w:t>
            </w:r>
            <w:r w:rsidR="00C0547E" w:rsidRPr="00307580">
              <w:rPr>
                <w:rFonts w:cs="Arial"/>
              </w:rPr>
              <w:t xml:space="preserve">ślinianka, </w:t>
            </w:r>
            <w:proofErr w:type="spellStart"/>
            <w:r w:rsidR="00C0547E" w:rsidRPr="00307580">
              <w:rPr>
                <w:rFonts w:cs="Arial"/>
              </w:rPr>
              <w:t>p.pp</w:t>
            </w:r>
            <w:proofErr w:type="spellEnd"/>
            <w:r w:rsidR="00C0547E" w:rsidRPr="00307580">
              <w:rPr>
                <w:rFonts w:cs="Arial"/>
              </w:rPr>
              <w:t>.</w:t>
            </w:r>
            <w:r w:rsidR="00C0547E" w:rsidRPr="00307580">
              <w:rPr>
                <w:rFonts w:cs="Arial"/>
                <w:bCs/>
              </w:rPr>
              <w:t xml:space="preserve">; </w:t>
            </w:r>
            <w:r w:rsidR="00C0547E" w:rsidRPr="00307580">
              <w:rPr>
                <w:rFonts w:cs="Arial"/>
              </w:rPr>
              <w:t xml:space="preserve">móżdżek, </w:t>
            </w:r>
            <w:proofErr w:type="spellStart"/>
            <w:r w:rsidR="00C0547E" w:rsidRPr="00307580">
              <w:rPr>
                <w:rFonts w:cs="Arial"/>
              </w:rPr>
              <w:t>p.pp</w:t>
            </w:r>
            <w:proofErr w:type="spellEnd"/>
            <w:r w:rsidR="00C0547E" w:rsidRPr="00307580">
              <w:rPr>
                <w:rFonts w:cs="Arial"/>
              </w:rPr>
              <w:t>.</w:t>
            </w:r>
            <w:r w:rsidR="00C0547E" w:rsidRPr="00307580">
              <w:rPr>
                <w:rFonts w:cs="Arial"/>
                <w:bCs/>
              </w:rPr>
              <w:t xml:space="preserve">; </w:t>
            </w:r>
            <w:r w:rsidR="00C0547E" w:rsidRPr="00307580">
              <w:rPr>
                <w:rFonts w:cs="Arial"/>
              </w:rPr>
              <w:t>bakterie jelitowe (człowieka)</w:t>
            </w:r>
            <w:r w:rsidR="00C0547E" w:rsidRPr="00307580">
              <w:rPr>
                <w:rFonts w:cs="Arial"/>
                <w:bCs/>
              </w:rPr>
              <w:t xml:space="preserve">; </w:t>
            </w:r>
            <w:r w:rsidR="00C0547E" w:rsidRPr="00307580">
              <w:rPr>
                <w:rFonts w:cs="Arial"/>
              </w:rPr>
              <w:t xml:space="preserve">plemniki - rozmaz, </w:t>
            </w:r>
            <w:proofErr w:type="spellStart"/>
            <w:r w:rsidR="00C0547E" w:rsidRPr="00307580">
              <w:rPr>
                <w:rFonts w:cs="Arial"/>
              </w:rPr>
              <w:t>p.pp</w:t>
            </w:r>
            <w:proofErr w:type="spellEnd"/>
            <w:r w:rsidR="00C0547E" w:rsidRPr="00307580">
              <w:rPr>
                <w:rFonts w:cs="Arial"/>
              </w:rPr>
              <w:t>.</w:t>
            </w:r>
            <w:r w:rsidR="00C0547E" w:rsidRPr="00307580">
              <w:rPr>
                <w:rFonts w:cs="Arial"/>
                <w:bCs/>
              </w:rPr>
              <w:t xml:space="preserve">; </w:t>
            </w:r>
            <w:r w:rsidR="00C0547E" w:rsidRPr="00307580">
              <w:rPr>
                <w:rFonts w:cs="Arial"/>
              </w:rPr>
              <w:t xml:space="preserve">mięsień sercowy, </w:t>
            </w:r>
            <w:proofErr w:type="spellStart"/>
            <w:r w:rsidR="00C0547E" w:rsidRPr="00307580">
              <w:rPr>
                <w:rFonts w:cs="Arial"/>
              </w:rPr>
              <w:t>p.pp</w:t>
            </w:r>
            <w:proofErr w:type="spellEnd"/>
            <w:r w:rsidR="00C0547E" w:rsidRPr="00307580">
              <w:rPr>
                <w:rFonts w:cs="Arial"/>
              </w:rPr>
              <w:t xml:space="preserve">. i </w:t>
            </w:r>
            <w:proofErr w:type="spellStart"/>
            <w:r w:rsidR="00C0547E" w:rsidRPr="00307580">
              <w:rPr>
                <w:rFonts w:cs="Arial"/>
              </w:rPr>
              <w:t>p.pd</w:t>
            </w:r>
            <w:proofErr w:type="spellEnd"/>
            <w:r w:rsidR="00C0547E" w:rsidRPr="00307580">
              <w:rPr>
                <w:rFonts w:cs="Arial"/>
              </w:rPr>
              <w:t>.</w:t>
            </w:r>
            <w:r w:rsidR="00C0547E" w:rsidRPr="00307580">
              <w:rPr>
                <w:rFonts w:cs="Arial"/>
                <w:bCs/>
              </w:rPr>
              <w:t xml:space="preserve">; </w:t>
            </w:r>
            <w:r w:rsidR="00C0547E" w:rsidRPr="00307580">
              <w:rPr>
                <w:rFonts w:cs="Arial"/>
              </w:rPr>
              <w:t xml:space="preserve">kość ludzka, </w:t>
            </w:r>
            <w:proofErr w:type="spellStart"/>
            <w:r w:rsidR="00C0547E" w:rsidRPr="00307580">
              <w:rPr>
                <w:rFonts w:cs="Arial"/>
              </w:rPr>
              <w:t>p.pp</w:t>
            </w:r>
            <w:proofErr w:type="spellEnd"/>
            <w:r w:rsidR="00C0547E" w:rsidRPr="00307580">
              <w:rPr>
                <w:rFonts w:cs="Arial"/>
              </w:rPr>
              <w:t>.</w:t>
            </w:r>
            <w:r w:rsidR="00C0547E" w:rsidRPr="00307580">
              <w:rPr>
                <w:rFonts w:cs="Arial"/>
                <w:bCs/>
              </w:rPr>
              <w:t xml:space="preserve">; </w:t>
            </w:r>
            <w:r w:rsidR="00C0547E" w:rsidRPr="00307580">
              <w:rPr>
                <w:rFonts w:cs="Arial"/>
              </w:rPr>
              <w:t xml:space="preserve">tkanka wątroby, </w:t>
            </w:r>
            <w:proofErr w:type="spellStart"/>
            <w:r w:rsidR="00C0547E" w:rsidRPr="00307580">
              <w:rPr>
                <w:rFonts w:cs="Arial"/>
              </w:rPr>
              <w:t>p.pp</w:t>
            </w:r>
            <w:proofErr w:type="spellEnd"/>
            <w:r w:rsidR="00C0547E" w:rsidRPr="00307580">
              <w:rPr>
                <w:rFonts w:cs="Arial"/>
              </w:rPr>
              <w:t>.</w:t>
            </w:r>
            <w:r w:rsidR="00C0547E" w:rsidRPr="00307580">
              <w:rPr>
                <w:rFonts w:cs="Arial"/>
                <w:bCs/>
              </w:rPr>
              <w:t xml:space="preserve">; </w:t>
            </w:r>
            <w:r w:rsidR="00C0547E" w:rsidRPr="00307580">
              <w:rPr>
                <w:rFonts w:cs="Arial"/>
              </w:rPr>
              <w:t xml:space="preserve">ściana jelita, </w:t>
            </w:r>
            <w:proofErr w:type="spellStart"/>
            <w:r w:rsidR="00C0547E" w:rsidRPr="00307580">
              <w:rPr>
                <w:rFonts w:cs="Arial"/>
              </w:rPr>
              <w:t>p.pp</w:t>
            </w:r>
            <w:proofErr w:type="spellEnd"/>
            <w:r w:rsidR="00C0547E" w:rsidRPr="00307580">
              <w:rPr>
                <w:rFonts w:cs="Arial"/>
              </w:rPr>
              <w:t>.</w:t>
            </w:r>
            <w:r w:rsidR="00C0547E" w:rsidRPr="00307580">
              <w:rPr>
                <w:rFonts w:cs="Arial"/>
                <w:bCs/>
              </w:rPr>
              <w:t xml:space="preserve">; </w:t>
            </w:r>
            <w:r w:rsidR="00C0547E" w:rsidRPr="00307580">
              <w:rPr>
                <w:rFonts w:cs="Arial"/>
              </w:rPr>
              <w:t xml:space="preserve">nerka, </w:t>
            </w:r>
            <w:proofErr w:type="spellStart"/>
            <w:r w:rsidR="00C0547E" w:rsidRPr="00307580">
              <w:rPr>
                <w:rFonts w:cs="Arial"/>
              </w:rPr>
              <w:t>p.pp</w:t>
            </w:r>
            <w:proofErr w:type="spellEnd"/>
            <w:r w:rsidR="00C0547E" w:rsidRPr="00307580">
              <w:rPr>
                <w:rFonts w:cs="Arial"/>
              </w:rPr>
              <w:t>. warstwy korowej</w:t>
            </w:r>
            <w:r w:rsidR="00C0547E" w:rsidRPr="00307580">
              <w:rPr>
                <w:rFonts w:cs="Arial"/>
                <w:bCs/>
              </w:rPr>
              <w:t>;</w:t>
            </w:r>
          </w:p>
        </w:tc>
        <w:tc>
          <w:tcPr>
            <w:tcW w:w="1415" w:type="dxa"/>
          </w:tcPr>
          <w:p w:rsidR="00C0547E" w:rsidRPr="00116044" w:rsidRDefault="00C95E8E" w:rsidP="00C0547E">
            <w:pPr>
              <w:jc w:val="center"/>
            </w:pPr>
            <w:r>
              <w:t>1 zestaw</w:t>
            </w:r>
          </w:p>
        </w:tc>
      </w:tr>
      <w:tr w:rsidR="00C0547E" w:rsidTr="00C0547E">
        <w:tc>
          <w:tcPr>
            <w:tcW w:w="498" w:type="dxa"/>
          </w:tcPr>
          <w:p w:rsidR="00C0547E" w:rsidRPr="00F66628" w:rsidRDefault="00182B07" w:rsidP="00C0547E">
            <w:pPr>
              <w:jc w:val="center"/>
              <w:rPr>
                <w:b/>
              </w:rPr>
            </w:pPr>
            <w:r>
              <w:rPr>
                <w:b/>
              </w:rPr>
              <w:t>12.</w:t>
            </w:r>
          </w:p>
        </w:tc>
        <w:tc>
          <w:tcPr>
            <w:tcW w:w="7154" w:type="dxa"/>
          </w:tcPr>
          <w:p w:rsidR="00C0547E" w:rsidRPr="002333E3" w:rsidRDefault="006D4C0F" w:rsidP="00C0547E">
            <w:r>
              <w:rPr>
                <w:rFonts w:ascii="Calibri" w:eastAsia="Calibri" w:hAnsi="Calibri" w:cs="Arial"/>
                <w:b/>
                <w:bCs/>
              </w:rPr>
              <w:t>Zestaw preparatów mikroskopowych -</w:t>
            </w:r>
            <w:r w:rsidR="00C0547E" w:rsidRPr="00FF4BA0">
              <w:rPr>
                <w:rFonts w:ascii="Calibri" w:eastAsia="Calibri" w:hAnsi="Calibri" w:cs="Arial"/>
                <w:b/>
                <w:bCs/>
              </w:rPr>
              <w:t>Tkanki człowieka, zmienione chorobo</w:t>
            </w:r>
            <w:r w:rsidR="00F15A0F">
              <w:rPr>
                <w:rFonts w:ascii="Calibri" w:eastAsia="Calibri" w:hAnsi="Calibri" w:cs="Arial"/>
                <w:b/>
                <w:bCs/>
              </w:rPr>
              <w:t>w</w:t>
            </w:r>
            <w:r w:rsidR="00C0547E" w:rsidRPr="00FF4BA0">
              <w:rPr>
                <w:rFonts w:ascii="Calibri" w:eastAsia="Calibri" w:hAnsi="Calibri" w:cs="Arial"/>
                <w:b/>
                <w:bCs/>
              </w:rPr>
              <w:t>o</w:t>
            </w:r>
            <w:r w:rsidR="00C0547E">
              <w:rPr>
                <w:rFonts w:ascii="Calibri" w:eastAsia="Calibri" w:hAnsi="Calibri" w:cs="Arial"/>
                <w:b/>
                <w:bCs/>
              </w:rPr>
              <w:t xml:space="preserve">. </w:t>
            </w:r>
            <w:r w:rsidR="00C0547E" w:rsidRPr="00307580">
              <w:rPr>
                <w:rFonts w:cs="Arial"/>
              </w:rPr>
              <w:t>Tkanki człowieka, zmienione chorobotwórczo – 10 preparatów mikroskopowych:</w:t>
            </w:r>
            <w:r w:rsidR="00C0547E" w:rsidRPr="00307580">
              <w:rPr>
                <w:rFonts w:cs="Arial"/>
                <w:bCs/>
              </w:rPr>
              <w:t xml:space="preserve"> </w:t>
            </w:r>
            <w:r w:rsidR="00C0547E" w:rsidRPr="00307580">
              <w:rPr>
                <w:rFonts w:cs="Arial"/>
              </w:rPr>
              <w:t>gruźlica (prosówka) wątroby</w:t>
            </w:r>
            <w:r w:rsidR="00C0547E" w:rsidRPr="00307580">
              <w:rPr>
                <w:rFonts w:cs="Arial"/>
                <w:bCs/>
              </w:rPr>
              <w:t>;</w:t>
            </w:r>
            <w:r w:rsidR="00C0547E" w:rsidRPr="00307580">
              <w:rPr>
                <w:rFonts w:cs="Arial"/>
              </w:rPr>
              <w:t xml:space="preserve"> pylica węglowa płuc</w:t>
            </w:r>
            <w:r w:rsidR="00C0547E" w:rsidRPr="00307580">
              <w:rPr>
                <w:rFonts w:cs="Arial"/>
                <w:bCs/>
              </w:rPr>
              <w:t>;</w:t>
            </w:r>
            <w:r w:rsidR="00C0547E" w:rsidRPr="00307580">
              <w:rPr>
                <w:rFonts w:cs="Arial"/>
              </w:rPr>
              <w:t xml:space="preserve"> malaria - zaatakowana krew</w:t>
            </w:r>
            <w:r w:rsidR="00C0547E" w:rsidRPr="00307580">
              <w:rPr>
                <w:rFonts w:cs="Arial"/>
                <w:bCs/>
              </w:rPr>
              <w:t>;</w:t>
            </w:r>
            <w:r w:rsidR="00C0547E" w:rsidRPr="00307580">
              <w:rPr>
                <w:rFonts w:cs="Arial"/>
              </w:rPr>
              <w:t xml:space="preserve"> niedotlenienie płuca</w:t>
            </w:r>
            <w:r w:rsidR="00C0547E" w:rsidRPr="00307580">
              <w:rPr>
                <w:rFonts w:cs="Arial"/>
                <w:bCs/>
              </w:rPr>
              <w:t xml:space="preserve">; </w:t>
            </w:r>
            <w:r w:rsidR="00C0547E" w:rsidRPr="00307580">
              <w:rPr>
                <w:rFonts w:cs="Arial"/>
              </w:rPr>
              <w:t>rak jądra</w:t>
            </w:r>
            <w:r w:rsidR="00C0547E" w:rsidRPr="00307580">
              <w:rPr>
                <w:rFonts w:cs="Arial"/>
                <w:bCs/>
              </w:rPr>
              <w:t xml:space="preserve">; </w:t>
            </w:r>
            <w:r w:rsidR="00C0547E" w:rsidRPr="00307580">
              <w:rPr>
                <w:rFonts w:cs="Arial"/>
              </w:rPr>
              <w:t>amyloid - degeneracja wątroby (skrobiawica)</w:t>
            </w:r>
            <w:r w:rsidR="00C0547E" w:rsidRPr="00307580">
              <w:rPr>
                <w:rFonts w:cs="Arial"/>
                <w:bCs/>
              </w:rPr>
              <w:t xml:space="preserve">; </w:t>
            </w:r>
            <w:r w:rsidR="00C0547E" w:rsidRPr="00307580">
              <w:rPr>
                <w:rFonts w:cs="Arial"/>
              </w:rPr>
              <w:t>grypowe zapalenie płuc</w:t>
            </w:r>
            <w:r w:rsidR="00C0547E" w:rsidRPr="00307580">
              <w:rPr>
                <w:rFonts w:cs="Arial"/>
                <w:bCs/>
              </w:rPr>
              <w:t xml:space="preserve">; </w:t>
            </w:r>
            <w:r w:rsidR="00C0547E" w:rsidRPr="00307580">
              <w:rPr>
                <w:rFonts w:cs="Arial"/>
              </w:rPr>
              <w:t>wola tarczycy</w:t>
            </w:r>
            <w:r w:rsidR="00C0547E" w:rsidRPr="00307580">
              <w:rPr>
                <w:rFonts w:cs="Arial"/>
                <w:bCs/>
              </w:rPr>
              <w:t xml:space="preserve">; </w:t>
            </w:r>
            <w:r w:rsidR="00C0547E" w:rsidRPr="00307580">
              <w:rPr>
                <w:rFonts w:cs="Arial"/>
              </w:rPr>
              <w:t>okrężnica - przewlekłe zapalenie</w:t>
            </w:r>
            <w:r w:rsidR="00C0547E" w:rsidRPr="00307580">
              <w:rPr>
                <w:rFonts w:cs="Arial"/>
                <w:bCs/>
              </w:rPr>
              <w:t xml:space="preserve">; </w:t>
            </w:r>
            <w:r w:rsidR="00C0547E" w:rsidRPr="00307580">
              <w:rPr>
                <w:rFonts w:cs="Arial"/>
              </w:rPr>
              <w:t>rak przerzutowy wątroby</w:t>
            </w:r>
            <w:r w:rsidR="00C0547E" w:rsidRPr="00307580">
              <w:rPr>
                <w:rFonts w:cs="Arial"/>
                <w:bCs/>
              </w:rPr>
              <w:t>;</w:t>
            </w:r>
          </w:p>
        </w:tc>
        <w:tc>
          <w:tcPr>
            <w:tcW w:w="1415" w:type="dxa"/>
          </w:tcPr>
          <w:p w:rsidR="00C0547E" w:rsidRPr="00116044" w:rsidRDefault="00C95E8E" w:rsidP="00C0547E">
            <w:pPr>
              <w:jc w:val="center"/>
            </w:pPr>
            <w:r>
              <w:t>1 zestaw</w:t>
            </w:r>
          </w:p>
        </w:tc>
      </w:tr>
      <w:tr w:rsidR="00C0547E" w:rsidTr="00C0547E">
        <w:tc>
          <w:tcPr>
            <w:tcW w:w="498" w:type="dxa"/>
          </w:tcPr>
          <w:p w:rsidR="00C0547E" w:rsidRPr="00F66628" w:rsidRDefault="00C0547E" w:rsidP="00C0547E">
            <w:pPr>
              <w:jc w:val="center"/>
              <w:rPr>
                <w:b/>
              </w:rPr>
            </w:pPr>
            <w:r>
              <w:rPr>
                <w:b/>
              </w:rPr>
              <w:t>1</w:t>
            </w:r>
            <w:r w:rsidR="00182B07">
              <w:rPr>
                <w:b/>
              </w:rPr>
              <w:t>3.</w:t>
            </w:r>
          </w:p>
        </w:tc>
        <w:tc>
          <w:tcPr>
            <w:tcW w:w="7154" w:type="dxa"/>
          </w:tcPr>
          <w:p w:rsidR="00C0547E" w:rsidRPr="00307580" w:rsidRDefault="006D4C0F" w:rsidP="00C0547E">
            <w:pPr>
              <w:pStyle w:val="Nagwek1"/>
              <w:spacing w:before="0" w:beforeAutospacing="0" w:after="0" w:afterAutospacing="0"/>
              <w:ind w:left="-57" w:right="-57"/>
              <w:textAlignment w:val="baseline"/>
              <w:outlineLvl w:val="0"/>
              <w:rPr>
                <w:rFonts w:ascii="Calibri" w:eastAsia="Calibri" w:hAnsi="Calibri" w:cs="Arial"/>
                <w:b w:val="0"/>
                <w:bCs w:val="0"/>
                <w:kern w:val="0"/>
                <w:sz w:val="22"/>
                <w:szCs w:val="22"/>
                <w:lang w:eastAsia="en-US"/>
              </w:rPr>
            </w:pPr>
            <w:r w:rsidRPr="006D4C0F">
              <w:rPr>
                <w:rFonts w:ascii="Calibri" w:eastAsia="Calibri" w:hAnsi="Calibri" w:cs="Arial"/>
                <w:bCs w:val="0"/>
                <w:sz w:val="22"/>
                <w:szCs w:val="22"/>
              </w:rPr>
              <w:t>Zestaw preparatów mikroskopowych -</w:t>
            </w:r>
            <w:r w:rsidR="00C0547E" w:rsidRPr="00FF4BA0">
              <w:rPr>
                <w:rFonts w:ascii="Calibri" w:eastAsia="Calibri" w:hAnsi="Calibri" w:cs="Arial"/>
                <w:sz w:val="22"/>
                <w:szCs w:val="22"/>
              </w:rPr>
              <w:t>Preparaty zoologiczne - zestaw 30 szt.</w:t>
            </w:r>
            <w:r w:rsidR="00C0547E">
              <w:rPr>
                <w:rFonts w:ascii="Calibri" w:eastAsia="Calibri" w:hAnsi="Calibri" w:cs="Arial"/>
                <w:b w:val="0"/>
                <w:bCs w:val="0"/>
                <w:kern w:val="0"/>
                <w:sz w:val="22"/>
                <w:szCs w:val="22"/>
                <w:lang w:eastAsia="en-US"/>
              </w:rPr>
              <w:t xml:space="preserve"> </w:t>
            </w:r>
            <w:r w:rsidR="00C0547E" w:rsidRPr="00307580">
              <w:rPr>
                <w:rFonts w:ascii="Calibri" w:eastAsia="Calibri" w:hAnsi="Calibri" w:cs="Arial"/>
                <w:b w:val="0"/>
                <w:bCs w:val="0"/>
                <w:kern w:val="0"/>
                <w:sz w:val="22"/>
                <w:szCs w:val="22"/>
                <w:lang w:eastAsia="en-US"/>
              </w:rPr>
              <w:t xml:space="preserve"> wysokiej jakości preparatów biologicznych zapakowanych w lakierowane, drewniane pudełko. Zestaw</w:t>
            </w:r>
            <w:r w:rsidR="00C0547E">
              <w:rPr>
                <w:rFonts w:ascii="Calibri" w:eastAsia="Calibri" w:hAnsi="Calibri" w:cs="Arial"/>
                <w:b w:val="0"/>
                <w:bCs w:val="0"/>
                <w:kern w:val="0"/>
                <w:sz w:val="22"/>
                <w:szCs w:val="22"/>
                <w:lang w:eastAsia="en-US"/>
              </w:rPr>
              <w:t xml:space="preserve"> preparatów</w:t>
            </w:r>
            <w:r w:rsidR="00C0547E" w:rsidRPr="00307580">
              <w:rPr>
                <w:rFonts w:ascii="Calibri" w:eastAsia="Calibri" w:hAnsi="Calibri" w:cs="Arial"/>
                <w:b w:val="0"/>
                <w:bCs w:val="0"/>
                <w:kern w:val="0"/>
                <w:sz w:val="22"/>
                <w:szCs w:val="22"/>
                <w:lang w:eastAsia="en-US"/>
              </w:rPr>
              <w:t xml:space="preserve"> zawiera</w:t>
            </w:r>
            <w:r w:rsidR="00C0547E">
              <w:rPr>
                <w:rFonts w:ascii="Calibri" w:eastAsia="Calibri" w:hAnsi="Calibri" w:cs="Arial"/>
                <w:b w:val="0"/>
                <w:bCs w:val="0"/>
                <w:kern w:val="0"/>
                <w:sz w:val="22"/>
                <w:szCs w:val="22"/>
                <w:lang w:eastAsia="en-US"/>
              </w:rPr>
              <w:t xml:space="preserve">  </w:t>
            </w:r>
            <w:proofErr w:type="spellStart"/>
            <w:r w:rsidR="00C0547E">
              <w:rPr>
                <w:rFonts w:ascii="Calibri" w:eastAsia="Calibri" w:hAnsi="Calibri" w:cs="Arial"/>
                <w:b w:val="0"/>
                <w:bCs w:val="0"/>
                <w:kern w:val="0"/>
                <w:sz w:val="22"/>
                <w:szCs w:val="22"/>
                <w:lang w:eastAsia="en-US"/>
              </w:rPr>
              <w:t>np</w:t>
            </w:r>
            <w:proofErr w:type="spellEnd"/>
            <w:r w:rsidR="00C0547E" w:rsidRPr="00307580">
              <w:rPr>
                <w:rFonts w:ascii="Calibri" w:eastAsia="Calibri" w:hAnsi="Calibri" w:cs="Arial"/>
                <w:b w:val="0"/>
                <w:bCs w:val="0"/>
                <w:kern w:val="0"/>
                <w:sz w:val="22"/>
                <w:szCs w:val="22"/>
                <w:lang w:eastAsia="en-US"/>
              </w:rPr>
              <w:t>:  euglena, pantofelek, rozwielitka, stułbia – morfologia, stułbia – pączkowanie, części aparatu gębowego komara, części aparatu gębowego motyla, części aparatu gębowego pszczoły miodnej, tylne odnóże pszczoły miodnej, mrówka (robotnica), wymaz krwi ludzkiej, łuskowaty ludzki, nabłonek w postaci wymazu, mięsień szkieletowy człowieka, nerw człowieka, jajo żaby.</w:t>
            </w:r>
          </w:p>
        </w:tc>
        <w:tc>
          <w:tcPr>
            <w:tcW w:w="1415" w:type="dxa"/>
          </w:tcPr>
          <w:p w:rsidR="00C0547E" w:rsidRPr="00116044" w:rsidRDefault="00C95E8E" w:rsidP="00C0547E">
            <w:pPr>
              <w:jc w:val="center"/>
            </w:pPr>
            <w:r>
              <w:t>1 zestaw</w:t>
            </w:r>
          </w:p>
        </w:tc>
      </w:tr>
      <w:tr w:rsidR="00C0547E" w:rsidTr="00C0547E">
        <w:trPr>
          <w:trHeight w:val="588"/>
        </w:trPr>
        <w:tc>
          <w:tcPr>
            <w:tcW w:w="498" w:type="dxa"/>
          </w:tcPr>
          <w:p w:rsidR="00C0547E" w:rsidRDefault="00C0547E" w:rsidP="00C0547E">
            <w:r>
              <w:t>1</w:t>
            </w:r>
            <w:r w:rsidR="00182B07">
              <w:t>4.</w:t>
            </w:r>
          </w:p>
        </w:tc>
        <w:tc>
          <w:tcPr>
            <w:tcW w:w="7154" w:type="dxa"/>
          </w:tcPr>
          <w:p w:rsidR="00C0547E" w:rsidRPr="00307580" w:rsidRDefault="00C0547E" w:rsidP="00C0547E">
            <w:pPr>
              <w:pStyle w:val="Nagwek1"/>
              <w:spacing w:before="0" w:beforeAutospacing="0" w:after="0" w:afterAutospacing="0"/>
              <w:ind w:left="-57" w:right="-57"/>
              <w:textAlignment w:val="baseline"/>
              <w:outlineLvl w:val="0"/>
              <w:rPr>
                <w:rFonts w:ascii="Calibri" w:eastAsia="Calibri" w:hAnsi="Calibri" w:cs="Arial"/>
                <w:b w:val="0"/>
                <w:bCs w:val="0"/>
                <w:kern w:val="0"/>
                <w:sz w:val="22"/>
                <w:szCs w:val="22"/>
                <w:lang w:eastAsia="en-US"/>
              </w:rPr>
            </w:pPr>
            <w:r w:rsidRPr="00FF4BA0">
              <w:rPr>
                <w:rFonts w:ascii="Calibri" w:eastAsia="Calibri" w:hAnsi="Calibri" w:cs="Arial"/>
                <w:sz w:val="22"/>
                <w:szCs w:val="22"/>
              </w:rPr>
              <w:t>Zestaw 10 szt. preparatów mikroskopowych – Przyroda</w:t>
            </w:r>
            <w:r>
              <w:rPr>
                <w:rFonts w:ascii="Calibri" w:eastAsia="Calibri" w:hAnsi="Calibri" w:cs="Arial"/>
                <w:b w:val="0"/>
                <w:bCs w:val="0"/>
                <w:kern w:val="0"/>
                <w:sz w:val="22"/>
                <w:szCs w:val="22"/>
                <w:lang w:eastAsia="en-US"/>
              </w:rPr>
              <w:t>.</w:t>
            </w:r>
            <w:r w:rsidRPr="00FF4BA0">
              <w:rPr>
                <w:rFonts w:ascii="Calibri" w:eastAsia="Calibri" w:hAnsi="Calibri" w:cs="Arial"/>
                <w:b w:val="0"/>
                <w:bCs w:val="0"/>
                <w:kern w:val="0"/>
                <w:sz w:val="22"/>
                <w:szCs w:val="22"/>
                <w:lang w:eastAsia="en-US"/>
              </w:rPr>
              <w:t xml:space="preserve">  </w:t>
            </w:r>
            <w:r w:rsidRPr="00307580">
              <w:rPr>
                <w:rFonts w:ascii="Calibri" w:eastAsia="Calibri" w:hAnsi="Calibri" w:cs="Arial"/>
                <w:b w:val="0"/>
                <w:bCs w:val="0"/>
                <w:kern w:val="0"/>
                <w:sz w:val="22"/>
                <w:szCs w:val="22"/>
                <w:lang w:eastAsia="en-US"/>
              </w:rPr>
              <w:t>Zestawy preparatów mikroskopowych na szkiełkach o wym. 7,6 x 2,5 x 0,1 cm. Zestaw zawiera 10 preparatów: odnóża muchy, skrzydło ptaka, skrzydło motyla, rozmaz krwi ludzkiej, pyłek lilii, mrówka, dafnia, rozwielitka, glista (samica) – przekrój, liść bawełny, skórka cebuli.</w:t>
            </w:r>
          </w:p>
        </w:tc>
        <w:tc>
          <w:tcPr>
            <w:tcW w:w="1415" w:type="dxa"/>
          </w:tcPr>
          <w:p w:rsidR="00C0547E" w:rsidRPr="00116044" w:rsidRDefault="00C95E8E" w:rsidP="00C0547E">
            <w:pPr>
              <w:jc w:val="center"/>
            </w:pPr>
            <w:r>
              <w:t xml:space="preserve"> 1 zestaw</w:t>
            </w:r>
          </w:p>
        </w:tc>
      </w:tr>
      <w:tr w:rsidR="00C0547E" w:rsidTr="00C0547E">
        <w:trPr>
          <w:trHeight w:val="156"/>
        </w:trPr>
        <w:tc>
          <w:tcPr>
            <w:tcW w:w="498" w:type="dxa"/>
          </w:tcPr>
          <w:p w:rsidR="00C0547E" w:rsidRDefault="00C0547E" w:rsidP="00C0547E">
            <w:r>
              <w:t>1</w:t>
            </w:r>
            <w:r w:rsidR="00182B07">
              <w:t>5.</w:t>
            </w:r>
          </w:p>
        </w:tc>
        <w:tc>
          <w:tcPr>
            <w:tcW w:w="7154" w:type="dxa"/>
          </w:tcPr>
          <w:p w:rsidR="00C0547E" w:rsidRPr="00307580" w:rsidRDefault="00C0547E" w:rsidP="00C0547E">
            <w:pPr>
              <w:pStyle w:val="Nagwek1"/>
              <w:spacing w:before="0" w:beforeAutospacing="0" w:after="0" w:afterAutospacing="0"/>
              <w:ind w:left="-57" w:right="-57"/>
              <w:textAlignment w:val="baseline"/>
              <w:outlineLvl w:val="0"/>
              <w:rPr>
                <w:rFonts w:ascii="Calibri" w:eastAsia="Calibri" w:hAnsi="Calibri" w:cs="Arial"/>
                <w:b w:val="0"/>
                <w:bCs w:val="0"/>
                <w:kern w:val="0"/>
                <w:sz w:val="22"/>
                <w:szCs w:val="22"/>
                <w:lang w:eastAsia="en-US"/>
              </w:rPr>
            </w:pPr>
            <w:r w:rsidRPr="00FF4BA0">
              <w:rPr>
                <w:rFonts w:ascii="Calibri" w:eastAsia="Calibri" w:hAnsi="Calibri" w:cs="Arial"/>
                <w:sz w:val="22"/>
                <w:szCs w:val="22"/>
              </w:rPr>
              <w:t xml:space="preserve">Zestaw </w:t>
            </w:r>
            <w:r w:rsidR="006D4C0F">
              <w:rPr>
                <w:rFonts w:ascii="Calibri" w:eastAsia="Calibri" w:hAnsi="Calibri" w:cs="Arial"/>
                <w:sz w:val="22"/>
                <w:szCs w:val="22"/>
              </w:rPr>
              <w:t>preparatów biologicznych -</w:t>
            </w:r>
            <w:r w:rsidRPr="00FF4BA0">
              <w:rPr>
                <w:rFonts w:ascii="Calibri" w:eastAsia="Calibri" w:hAnsi="Calibri" w:cs="Arial"/>
                <w:sz w:val="22"/>
                <w:szCs w:val="22"/>
              </w:rPr>
              <w:t>50</w:t>
            </w:r>
            <w:r>
              <w:rPr>
                <w:rFonts w:ascii="Calibri" w:eastAsia="Calibri" w:hAnsi="Calibri" w:cs="Arial"/>
                <w:sz w:val="22"/>
                <w:szCs w:val="22"/>
              </w:rPr>
              <w:t xml:space="preserve"> </w:t>
            </w:r>
            <w:r w:rsidRPr="00FF4BA0">
              <w:rPr>
                <w:rFonts w:ascii="Calibri" w:eastAsia="Calibri" w:hAnsi="Calibri" w:cs="Arial"/>
                <w:sz w:val="22"/>
                <w:szCs w:val="22"/>
              </w:rPr>
              <w:t xml:space="preserve">szt. </w:t>
            </w:r>
            <w:r w:rsidR="006D4C0F">
              <w:rPr>
                <w:rFonts w:ascii="Calibri" w:eastAsia="Calibri" w:hAnsi="Calibri" w:cs="Arial"/>
                <w:sz w:val="22"/>
                <w:szCs w:val="22"/>
              </w:rPr>
              <w:t xml:space="preserve">  </w:t>
            </w:r>
            <w:r w:rsidRPr="00FF4BA0">
              <w:rPr>
                <w:rFonts w:ascii="Calibri" w:eastAsia="Calibri" w:hAnsi="Calibri" w:cs="Arial"/>
                <w:b w:val="0"/>
                <w:bCs w:val="0"/>
                <w:kern w:val="0"/>
                <w:sz w:val="22"/>
                <w:szCs w:val="22"/>
                <w:lang w:eastAsia="en-US"/>
              </w:rPr>
              <w:t>Zestaw</w:t>
            </w:r>
            <w:r w:rsidRPr="00307580">
              <w:rPr>
                <w:rFonts w:ascii="Calibri" w:eastAsia="Calibri" w:hAnsi="Calibri" w:cs="Arial"/>
                <w:b w:val="0"/>
                <w:bCs w:val="0"/>
                <w:kern w:val="0"/>
                <w:sz w:val="22"/>
                <w:szCs w:val="22"/>
                <w:lang w:eastAsia="en-US"/>
              </w:rPr>
              <w:t xml:space="preserve"> 50 szt. wysokiej jakości preparatów biologicznych zapakowanych w lakierowane, drewniane pudełko. Zestaw zawiera zarówno tkanki roślinne jak i zwierzęce. Pełna lista preparatów: koniuszek korzenia, wyka bób (korzeń), koniuszek łodygi, łodyga dyni (przekrój podłużny), łodyga dyni (przekrój poprzeczny), łodyga kukurydzy (przekrój poprzeczny), łodyga kukurydzy (przekrój podłużny), łodyga </w:t>
            </w:r>
            <w:r w:rsidRPr="00307580">
              <w:rPr>
                <w:rFonts w:ascii="Calibri" w:eastAsia="Calibri" w:hAnsi="Calibri" w:cs="Arial"/>
                <w:b w:val="0"/>
                <w:bCs w:val="0"/>
                <w:kern w:val="0"/>
                <w:sz w:val="22"/>
                <w:szCs w:val="22"/>
                <w:lang w:eastAsia="en-US"/>
              </w:rPr>
              <w:lastRenderedPageBreak/>
              <w:t xml:space="preserve">słonecznika, pień lipy (przekrój poprzeczny), pień lipy (przekrój podłużny), igła sosny, liść bobu, liść ligustru, liść jaśminu, pędzla (rodzaj grzyba), pączkujące drożdże, czarna pleśń, strzępek kropidlaka, kolonia bakterii (pałeczek), skrętnica (rodzaj algi), toczek (rodzaj algi), </w:t>
            </w:r>
            <w:proofErr w:type="spellStart"/>
            <w:r w:rsidRPr="00307580">
              <w:rPr>
                <w:rFonts w:ascii="Calibri" w:eastAsia="Calibri" w:hAnsi="Calibri" w:cs="Arial"/>
                <w:b w:val="0"/>
                <w:bCs w:val="0"/>
                <w:kern w:val="0"/>
                <w:sz w:val="22"/>
                <w:szCs w:val="22"/>
                <w:lang w:eastAsia="en-US"/>
              </w:rPr>
              <w:t>ulothrix</w:t>
            </w:r>
            <w:proofErr w:type="spellEnd"/>
            <w:r w:rsidRPr="00307580">
              <w:rPr>
                <w:rFonts w:ascii="Calibri" w:eastAsia="Calibri" w:hAnsi="Calibri" w:cs="Arial"/>
                <w:b w:val="0"/>
                <w:bCs w:val="0"/>
                <w:kern w:val="0"/>
                <w:sz w:val="22"/>
                <w:szCs w:val="22"/>
                <w:lang w:eastAsia="en-US"/>
              </w:rPr>
              <w:t xml:space="preserve"> (rodzaj algi), trzęsidło (sinica), złotorost (porost), liść orlicy (paproć), przedrośle (gametofit), paproci z młodym sporofitem, przedrośle (gametofit) paproci, bulwa ziemniaka, łodyga pelargonii, </w:t>
            </w:r>
            <w:proofErr w:type="spellStart"/>
            <w:r w:rsidRPr="00307580">
              <w:rPr>
                <w:rFonts w:ascii="Calibri" w:eastAsia="Calibri" w:hAnsi="Calibri" w:cs="Arial"/>
                <w:b w:val="0"/>
                <w:bCs w:val="0"/>
                <w:kern w:val="0"/>
                <w:sz w:val="22"/>
                <w:szCs w:val="22"/>
                <w:lang w:eastAsia="en-US"/>
              </w:rPr>
              <w:t>pączestokrotki</w:t>
            </w:r>
            <w:proofErr w:type="spellEnd"/>
            <w:r w:rsidRPr="00307580">
              <w:rPr>
                <w:rFonts w:ascii="Calibri" w:eastAsia="Calibri" w:hAnsi="Calibri" w:cs="Arial"/>
                <w:b w:val="0"/>
                <w:bCs w:val="0"/>
                <w:kern w:val="0"/>
                <w:sz w:val="22"/>
                <w:szCs w:val="22"/>
                <w:lang w:eastAsia="en-US"/>
              </w:rPr>
              <w:t xml:space="preserve">, liść figowca sprężystego, skórka czosnku, ziarno kukurydzy z bielmem, sklereidy, </w:t>
            </w:r>
            <w:proofErr w:type="spellStart"/>
            <w:r w:rsidRPr="00307580">
              <w:rPr>
                <w:rFonts w:ascii="Calibri" w:eastAsia="Calibri" w:hAnsi="Calibri" w:cs="Arial"/>
                <w:b w:val="0"/>
                <w:bCs w:val="0"/>
                <w:kern w:val="0"/>
                <w:sz w:val="22"/>
                <w:szCs w:val="22"/>
                <w:lang w:eastAsia="en-US"/>
              </w:rPr>
              <w:t>plazmodesma</w:t>
            </w:r>
            <w:proofErr w:type="spellEnd"/>
            <w:r w:rsidRPr="00307580">
              <w:rPr>
                <w:rFonts w:ascii="Calibri" w:eastAsia="Calibri" w:hAnsi="Calibri" w:cs="Arial"/>
                <w:b w:val="0"/>
                <w:bCs w:val="0"/>
                <w:kern w:val="0"/>
                <w:sz w:val="22"/>
                <w:szCs w:val="22"/>
                <w:lang w:eastAsia="en-US"/>
              </w:rPr>
              <w:t>, euglena, pantofelek, rozwielitka, stułbia – morfologia, stułbia – pączkowanie, części aparatu gębowego komara, części aparatu gębowego motyla, części aparatu gębowego pszczoły miodnej, tylne odnóże pszczoły miodnej, mrówka (robotnica), wymaz krwi ludzkiej, łuskowaty ludzki, nabłonek w postaci wymazu, mięsień szkieletowy człowieka, nerw człowieka, jajo żaby.</w:t>
            </w:r>
          </w:p>
        </w:tc>
        <w:tc>
          <w:tcPr>
            <w:tcW w:w="1415" w:type="dxa"/>
          </w:tcPr>
          <w:p w:rsidR="00C0547E" w:rsidRPr="00116044" w:rsidRDefault="00C0547E" w:rsidP="00C0547E">
            <w:pPr>
              <w:jc w:val="center"/>
            </w:pPr>
            <w:r w:rsidRPr="00116044">
              <w:lastRenderedPageBreak/>
              <w:t>1 zestaw</w:t>
            </w:r>
          </w:p>
        </w:tc>
      </w:tr>
      <w:tr w:rsidR="00C0547E" w:rsidTr="00C0547E">
        <w:trPr>
          <w:trHeight w:val="135"/>
        </w:trPr>
        <w:tc>
          <w:tcPr>
            <w:tcW w:w="498" w:type="dxa"/>
          </w:tcPr>
          <w:p w:rsidR="00C0547E" w:rsidRDefault="00C0547E" w:rsidP="00C0547E">
            <w:r>
              <w:t>1</w:t>
            </w:r>
            <w:r w:rsidR="00182B07">
              <w:t>6.</w:t>
            </w:r>
          </w:p>
        </w:tc>
        <w:tc>
          <w:tcPr>
            <w:tcW w:w="7154" w:type="dxa"/>
          </w:tcPr>
          <w:p w:rsidR="00C0547E" w:rsidRPr="00984700" w:rsidRDefault="00C0547E" w:rsidP="00C0547E">
            <w:r>
              <w:rPr>
                <w:rFonts w:cs="Arial"/>
              </w:rPr>
              <w:t xml:space="preserve"> </w:t>
            </w:r>
            <w:r w:rsidRPr="00BC450A">
              <w:rPr>
                <w:rFonts w:ascii="Calibri" w:eastAsia="Calibri" w:hAnsi="Calibri" w:cs="Times New Roman"/>
                <w:b/>
              </w:rPr>
              <w:t>Termometr laboratoryjny</w:t>
            </w:r>
            <w:r>
              <w:rPr>
                <w:rFonts w:ascii="Calibri" w:eastAsia="Calibri" w:hAnsi="Calibri" w:cs="Times New Roman"/>
                <w:b/>
              </w:rPr>
              <w:t xml:space="preserve">. </w:t>
            </w:r>
            <w:r>
              <w:rPr>
                <w:rFonts w:ascii="Arial" w:eastAsia="Times New Roman" w:hAnsi="Arial" w:cs="Arial"/>
                <w:color w:val="000000"/>
                <w:sz w:val="20"/>
                <w:szCs w:val="20"/>
                <w:lang w:eastAsia="pl-PL"/>
              </w:rPr>
              <w:t xml:space="preserve"> B</w:t>
            </w:r>
            <w:r>
              <w:rPr>
                <w:rFonts w:ascii="Calibri" w:eastAsia="Times New Roman" w:hAnsi="Calibri" w:cs="Times New Roman"/>
                <w:szCs w:val="24"/>
                <w:lang w:eastAsia="pl-PL"/>
              </w:rPr>
              <w:t>ezrtęciowy</w:t>
            </w:r>
            <w:r w:rsidRPr="00BC450A">
              <w:rPr>
                <w:rFonts w:ascii="Calibri" w:eastAsia="Times New Roman" w:hAnsi="Calibri" w:cs="Times New Roman"/>
                <w:szCs w:val="24"/>
                <w:lang w:eastAsia="pl-PL"/>
              </w:rPr>
              <w:t xml:space="preserve">  (skala </w:t>
            </w:r>
            <w:r>
              <w:rPr>
                <w:rFonts w:ascii="Calibri" w:eastAsia="Times New Roman" w:hAnsi="Calibri" w:cs="Times New Roman"/>
                <w:szCs w:val="24"/>
                <w:lang w:eastAsia="pl-PL"/>
              </w:rPr>
              <w:t xml:space="preserve">od min. </w:t>
            </w:r>
            <w:r w:rsidRPr="00BC450A">
              <w:rPr>
                <w:rFonts w:ascii="Calibri" w:eastAsia="Times New Roman" w:hAnsi="Calibri" w:cs="Times New Roman"/>
                <w:szCs w:val="24"/>
                <w:lang w:eastAsia="pl-PL"/>
              </w:rPr>
              <w:t>-</w:t>
            </w:r>
            <w:r>
              <w:rPr>
                <w:rFonts w:ascii="Calibri" w:eastAsia="Times New Roman" w:hAnsi="Calibri" w:cs="Times New Roman"/>
                <w:szCs w:val="24"/>
                <w:lang w:eastAsia="pl-PL"/>
              </w:rPr>
              <w:t>1</w:t>
            </w:r>
            <w:r w:rsidRPr="00BC450A">
              <w:rPr>
                <w:rFonts w:ascii="Calibri" w:eastAsia="Times New Roman" w:hAnsi="Calibri" w:cs="Times New Roman"/>
                <w:szCs w:val="24"/>
                <w:lang w:eastAsia="pl-PL"/>
              </w:rPr>
              <w:t xml:space="preserve">0 do </w:t>
            </w:r>
            <w:r>
              <w:rPr>
                <w:rFonts w:ascii="Calibri" w:eastAsia="Times New Roman" w:hAnsi="Calibri" w:cs="Times New Roman"/>
                <w:szCs w:val="24"/>
                <w:lang w:eastAsia="pl-PL"/>
              </w:rPr>
              <w:t xml:space="preserve">min. </w:t>
            </w:r>
            <w:r w:rsidRPr="00BC450A">
              <w:rPr>
                <w:rFonts w:ascii="Calibri" w:eastAsia="Times New Roman" w:hAnsi="Calibri" w:cs="Times New Roman"/>
                <w:szCs w:val="24"/>
                <w:lang w:eastAsia="pl-PL"/>
              </w:rPr>
              <w:t>+1</w:t>
            </w:r>
            <w:r>
              <w:rPr>
                <w:rFonts w:ascii="Calibri" w:eastAsia="Times New Roman" w:hAnsi="Calibri" w:cs="Times New Roman"/>
                <w:szCs w:val="24"/>
                <w:lang w:eastAsia="pl-PL"/>
              </w:rPr>
              <w:t>1</w:t>
            </w:r>
            <w:r w:rsidRPr="00BC450A">
              <w:rPr>
                <w:rFonts w:ascii="Calibri" w:eastAsia="Times New Roman" w:hAnsi="Calibri" w:cs="Times New Roman"/>
                <w:szCs w:val="24"/>
                <w:lang w:eastAsia="pl-PL"/>
              </w:rPr>
              <w:t>0 C)</w:t>
            </w:r>
          </w:p>
        </w:tc>
        <w:tc>
          <w:tcPr>
            <w:tcW w:w="1415" w:type="dxa"/>
          </w:tcPr>
          <w:p w:rsidR="00C0547E" w:rsidRDefault="00C95E8E" w:rsidP="00C0547E">
            <w:pPr>
              <w:jc w:val="center"/>
            </w:pPr>
            <w:r>
              <w:t xml:space="preserve">1 sztuka </w:t>
            </w:r>
          </w:p>
        </w:tc>
      </w:tr>
      <w:tr w:rsidR="00C0547E" w:rsidTr="00C0547E">
        <w:trPr>
          <w:trHeight w:val="156"/>
        </w:trPr>
        <w:tc>
          <w:tcPr>
            <w:tcW w:w="498" w:type="dxa"/>
          </w:tcPr>
          <w:p w:rsidR="00C0547E" w:rsidRDefault="00C0547E" w:rsidP="00C0547E">
            <w:r>
              <w:t>1</w:t>
            </w:r>
            <w:r w:rsidR="00182B07">
              <w:t>7.</w:t>
            </w:r>
          </w:p>
        </w:tc>
        <w:tc>
          <w:tcPr>
            <w:tcW w:w="7154" w:type="dxa"/>
          </w:tcPr>
          <w:p w:rsidR="00C0547E" w:rsidRDefault="00C0547E" w:rsidP="00C0547E">
            <w:r w:rsidRPr="00FF4BA0">
              <w:rPr>
                <w:rFonts w:ascii="Calibri" w:eastAsia="Calibri" w:hAnsi="Calibri" w:cs="Times New Roman"/>
                <w:b/>
              </w:rPr>
              <w:t xml:space="preserve"> </w:t>
            </w:r>
            <w:r w:rsidRPr="00FF4BA0">
              <w:rPr>
                <w:rFonts w:ascii="Calibri" w:eastAsia="Times New Roman" w:hAnsi="Calibri" w:cs="Times New Roman"/>
                <w:b/>
                <w:bCs/>
                <w:kern w:val="36"/>
                <w:lang w:eastAsia="pl-PL"/>
              </w:rPr>
              <w:t>Waga szalkowa metalowa + odważniki</w:t>
            </w:r>
            <w:r>
              <w:rPr>
                <w:rFonts w:ascii="Calibri" w:eastAsia="Times New Roman" w:hAnsi="Calibri" w:cs="Times New Roman"/>
                <w:bCs/>
                <w:kern w:val="36"/>
                <w:lang w:eastAsia="pl-PL"/>
              </w:rPr>
              <w:t xml:space="preserve">. Min. obciążenie do 200g, min. wymiary szer. x dł. x wys.: ok. 12 cm x 30 cm x 30 cm. </w:t>
            </w:r>
            <w:r>
              <w:t>Zestaw zawiera 17 odważników od 10 mg do 100 g.</w:t>
            </w:r>
          </w:p>
        </w:tc>
        <w:tc>
          <w:tcPr>
            <w:tcW w:w="1415" w:type="dxa"/>
          </w:tcPr>
          <w:p w:rsidR="00C0547E" w:rsidRDefault="00C95E8E" w:rsidP="00C0547E">
            <w:pPr>
              <w:jc w:val="center"/>
            </w:pPr>
            <w:r>
              <w:t xml:space="preserve">1 sztuka </w:t>
            </w:r>
          </w:p>
        </w:tc>
      </w:tr>
      <w:tr w:rsidR="00C0547E" w:rsidTr="00C0547E">
        <w:trPr>
          <w:trHeight w:val="690"/>
        </w:trPr>
        <w:tc>
          <w:tcPr>
            <w:tcW w:w="498" w:type="dxa"/>
          </w:tcPr>
          <w:p w:rsidR="00C0547E" w:rsidRDefault="00C0547E" w:rsidP="00C0547E">
            <w:r>
              <w:t>1</w:t>
            </w:r>
            <w:r w:rsidR="00182B07">
              <w:t>8.</w:t>
            </w:r>
          </w:p>
        </w:tc>
        <w:tc>
          <w:tcPr>
            <w:tcW w:w="7154" w:type="dxa"/>
          </w:tcPr>
          <w:p w:rsidR="00C0547E" w:rsidRPr="00307580" w:rsidRDefault="00C0547E" w:rsidP="00C0547E">
            <w:pPr>
              <w:ind w:left="-57" w:right="-57"/>
              <w:rPr>
                <w:rFonts w:eastAsia="Times New Roman"/>
                <w:lang w:eastAsia="pl-PL"/>
              </w:rPr>
            </w:pPr>
            <w:r w:rsidRPr="00A60F7E">
              <w:rPr>
                <w:rFonts w:eastAsia="Times New Roman" w:cs="Arial"/>
                <w:b/>
                <w:lang w:eastAsia="pl-PL"/>
              </w:rPr>
              <w:t>Kompas</w:t>
            </w:r>
            <w:r>
              <w:rPr>
                <w:rFonts w:eastAsia="Times New Roman" w:cs="Arial"/>
                <w:lang w:eastAsia="pl-PL"/>
              </w:rPr>
              <w:t xml:space="preserve">. Przyrząd </w:t>
            </w:r>
            <w:r w:rsidRPr="00307580">
              <w:rPr>
                <w:rFonts w:eastAsia="Times New Roman" w:cs="Arial"/>
                <w:lang w:eastAsia="pl-PL"/>
              </w:rPr>
              <w:t>do ustalania kierunków geograficznych, kapsuła wypełniona płynem odpornym na mróz</w:t>
            </w:r>
            <w:r w:rsidR="00182B07">
              <w:rPr>
                <w:rFonts w:eastAsia="Times New Roman" w:cs="Arial"/>
                <w:lang w:eastAsia="pl-PL"/>
              </w:rPr>
              <w:t>.</w:t>
            </w:r>
            <w:r w:rsidR="00A7678C">
              <w:rPr>
                <w:rFonts w:eastAsia="Times New Roman" w:cs="Arial"/>
                <w:lang w:eastAsia="pl-PL"/>
              </w:rPr>
              <w:t xml:space="preserve"> Zamykana obudowa. Średnica min. 5 cm.</w:t>
            </w:r>
          </w:p>
        </w:tc>
        <w:tc>
          <w:tcPr>
            <w:tcW w:w="1415" w:type="dxa"/>
          </w:tcPr>
          <w:p w:rsidR="00C0547E" w:rsidRDefault="00C95E8E" w:rsidP="00C0547E">
            <w:pPr>
              <w:jc w:val="center"/>
            </w:pPr>
            <w:r>
              <w:t xml:space="preserve">1 sztuka </w:t>
            </w:r>
          </w:p>
        </w:tc>
      </w:tr>
      <w:tr w:rsidR="00C0547E" w:rsidTr="00C0547E">
        <w:trPr>
          <w:trHeight w:val="387"/>
        </w:trPr>
        <w:tc>
          <w:tcPr>
            <w:tcW w:w="498" w:type="dxa"/>
          </w:tcPr>
          <w:p w:rsidR="00C0547E" w:rsidRDefault="00C0547E" w:rsidP="00C0547E">
            <w:r>
              <w:t>1</w:t>
            </w:r>
            <w:r w:rsidR="00182B07">
              <w:t>9.</w:t>
            </w:r>
          </w:p>
        </w:tc>
        <w:tc>
          <w:tcPr>
            <w:tcW w:w="7154" w:type="dxa"/>
          </w:tcPr>
          <w:p w:rsidR="00C0547E" w:rsidRDefault="00C0547E" w:rsidP="00C0547E">
            <w:r>
              <w:rPr>
                <w:rFonts w:ascii="Calibri" w:eastAsia="Calibri" w:hAnsi="Calibri" w:cs="Times New Roman"/>
              </w:rPr>
              <w:t xml:space="preserve"> </w:t>
            </w:r>
            <w:r w:rsidRPr="00A60F7E">
              <w:rPr>
                <w:rFonts w:ascii="Calibri" w:eastAsia="Calibri" w:hAnsi="Calibri" w:cs="Times New Roman"/>
                <w:b/>
              </w:rPr>
              <w:t>Deszczomierz.</w:t>
            </w:r>
            <w:r w:rsidRPr="00307580">
              <w:rPr>
                <w:rFonts w:eastAsia="Times New Roman" w:cs="Arial"/>
                <w:lang w:eastAsia="pl-PL"/>
              </w:rPr>
              <w:t xml:space="preserve"> Deszczomierz elektroniczny bezprzewodowy, zasięg do 30 m. Składa się ze zbiornika opadów oraz odbiornika danych. Wskazuje: opad dzienny od 0 do 9999 mm i sumuje opady tygodniowe, miesięczne, oraz temperaturę zewnętrzną od -50 do + 70° C, temperaturę wewnętrzną  od -10 do + 50°C. Wszystkie dane zostają zapisane w formie graficznej.</w:t>
            </w:r>
          </w:p>
        </w:tc>
        <w:tc>
          <w:tcPr>
            <w:tcW w:w="1415" w:type="dxa"/>
          </w:tcPr>
          <w:p w:rsidR="00C0547E" w:rsidRDefault="00C95E8E" w:rsidP="00C0547E">
            <w:pPr>
              <w:jc w:val="center"/>
            </w:pPr>
            <w:r>
              <w:t xml:space="preserve"> 1 sztuka</w:t>
            </w:r>
          </w:p>
        </w:tc>
      </w:tr>
      <w:tr w:rsidR="00C0547E" w:rsidTr="00C0547E">
        <w:trPr>
          <w:trHeight w:val="273"/>
        </w:trPr>
        <w:tc>
          <w:tcPr>
            <w:tcW w:w="498" w:type="dxa"/>
          </w:tcPr>
          <w:p w:rsidR="00C0547E" w:rsidRDefault="00182B07" w:rsidP="00C0547E">
            <w:r>
              <w:t>20.</w:t>
            </w:r>
          </w:p>
        </w:tc>
        <w:tc>
          <w:tcPr>
            <w:tcW w:w="7154" w:type="dxa"/>
          </w:tcPr>
          <w:p w:rsidR="00C0547E" w:rsidRDefault="00C0547E" w:rsidP="00C0547E">
            <w:r>
              <w:rPr>
                <w:rFonts w:ascii="Calibri" w:eastAsia="Calibri" w:hAnsi="Calibri" w:cs="Times New Roman"/>
              </w:rPr>
              <w:t xml:space="preserve"> </w:t>
            </w:r>
            <w:r>
              <w:rPr>
                <w:rFonts w:ascii="Calibri" w:eastAsia="Calibri" w:hAnsi="Calibri" w:cs="Times New Roman"/>
                <w:b/>
              </w:rPr>
              <w:t>Barometr (Przenośna stacja pogodowa).</w:t>
            </w:r>
            <w:r w:rsidR="00C95E8E">
              <w:rPr>
                <w:rFonts w:ascii="Calibri" w:eastAsia="Times New Roman" w:hAnsi="Calibri" w:cs="Times New Roman"/>
                <w:lang w:eastAsia="pl-PL"/>
              </w:rPr>
              <w:t xml:space="preserve"> Mechaniczny, zakres pomiaru ciśnienia: od min. 960 </w:t>
            </w:r>
            <w:proofErr w:type="spellStart"/>
            <w:r w:rsidR="00C95E8E">
              <w:rPr>
                <w:rFonts w:ascii="Calibri" w:eastAsia="Times New Roman" w:hAnsi="Calibri" w:cs="Times New Roman"/>
                <w:lang w:eastAsia="pl-PL"/>
              </w:rPr>
              <w:t>hPa</w:t>
            </w:r>
            <w:proofErr w:type="spellEnd"/>
            <w:r w:rsidR="00C95E8E">
              <w:rPr>
                <w:rFonts w:ascii="Calibri" w:eastAsia="Times New Roman" w:hAnsi="Calibri" w:cs="Times New Roman"/>
                <w:lang w:eastAsia="pl-PL"/>
              </w:rPr>
              <w:t xml:space="preserve"> do min. 1060 </w:t>
            </w:r>
            <w:proofErr w:type="spellStart"/>
            <w:r w:rsidR="00C95E8E">
              <w:rPr>
                <w:rFonts w:ascii="Calibri" w:eastAsia="Times New Roman" w:hAnsi="Calibri" w:cs="Times New Roman"/>
                <w:lang w:eastAsia="pl-PL"/>
              </w:rPr>
              <w:t>hPa</w:t>
            </w:r>
            <w:proofErr w:type="spellEnd"/>
            <w:r w:rsidR="00C95E8E">
              <w:rPr>
                <w:rFonts w:ascii="Calibri" w:eastAsia="Times New Roman" w:hAnsi="Calibri" w:cs="Times New Roman"/>
                <w:lang w:eastAsia="pl-PL"/>
              </w:rPr>
              <w:t xml:space="preserve">, dokładność pomiaru: ok. +/_5 </w:t>
            </w:r>
            <w:proofErr w:type="spellStart"/>
            <w:r w:rsidR="00C95E8E">
              <w:rPr>
                <w:rFonts w:ascii="Calibri" w:eastAsia="Times New Roman" w:hAnsi="Calibri" w:cs="Times New Roman"/>
                <w:lang w:eastAsia="pl-PL"/>
              </w:rPr>
              <w:t>hPa</w:t>
            </w:r>
            <w:proofErr w:type="spellEnd"/>
          </w:p>
        </w:tc>
        <w:tc>
          <w:tcPr>
            <w:tcW w:w="1415" w:type="dxa"/>
          </w:tcPr>
          <w:p w:rsidR="00C0547E" w:rsidRDefault="00C95E8E" w:rsidP="00C0547E">
            <w:pPr>
              <w:jc w:val="center"/>
            </w:pPr>
            <w:r>
              <w:t xml:space="preserve">1 sztuka </w:t>
            </w:r>
          </w:p>
        </w:tc>
      </w:tr>
      <w:tr w:rsidR="00C0547E" w:rsidTr="00C0547E">
        <w:trPr>
          <w:trHeight w:val="387"/>
        </w:trPr>
        <w:tc>
          <w:tcPr>
            <w:tcW w:w="498" w:type="dxa"/>
          </w:tcPr>
          <w:p w:rsidR="00C0547E" w:rsidRDefault="00182B07" w:rsidP="00C0547E">
            <w:r>
              <w:t>21.</w:t>
            </w:r>
          </w:p>
        </w:tc>
        <w:tc>
          <w:tcPr>
            <w:tcW w:w="7154" w:type="dxa"/>
          </w:tcPr>
          <w:p w:rsidR="00C0547E" w:rsidRDefault="00C0547E" w:rsidP="00C0547E">
            <w:r>
              <w:rPr>
                <w:rFonts w:ascii="Calibri" w:eastAsia="Calibri" w:hAnsi="Calibri"/>
              </w:rPr>
              <w:t xml:space="preserve"> </w:t>
            </w:r>
            <w:r>
              <w:rPr>
                <w:rFonts w:ascii="Calibri" w:eastAsia="Calibri" w:hAnsi="Calibri" w:cs="Times New Roman"/>
                <w:b/>
              </w:rPr>
              <w:t>Wiatromierz.</w:t>
            </w:r>
            <w:r w:rsidR="00C95E8E">
              <w:rPr>
                <w:rFonts w:ascii="Calibri" w:eastAsia="Times New Roman" w:hAnsi="Calibri" w:cs="Arial"/>
                <w:kern w:val="36"/>
                <w:lang w:eastAsia="pl-PL"/>
              </w:rPr>
              <w:t xml:space="preserve"> Elektroniczny, pomiar szybkości wiatru w km/h i w skali Beauforta. Zakres pomiaru: 2,5 – 150 km/h, rozdzielczość min. 0,1 km/h do min. 1 km/h, dokładność min. +/_ 4, zasilanie bateryjne</w:t>
            </w:r>
          </w:p>
        </w:tc>
        <w:tc>
          <w:tcPr>
            <w:tcW w:w="1415" w:type="dxa"/>
          </w:tcPr>
          <w:p w:rsidR="00C0547E" w:rsidRDefault="00C95E8E" w:rsidP="00C0547E">
            <w:pPr>
              <w:jc w:val="center"/>
            </w:pPr>
            <w:r>
              <w:t xml:space="preserve">1 sztuka </w:t>
            </w:r>
          </w:p>
        </w:tc>
      </w:tr>
      <w:tr w:rsidR="00C0547E" w:rsidTr="00C0547E">
        <w:trPr>
          <w:trHeight w:val="237"/>
        </w:trPr>
        <w:tc>
          <w:tcPr>
            <w:tcW w:w="498" w:type="dxa"/>
          </w:tcPr>
          <w:p w:rsidR="00C0547E" w:rsidRDefault="00182B07" w:rsidP="00C0547E">
            <w:r>
              <w:t>22.</w:t>
            </w:r>
          </w:p>
        </w:tc>
        <w:tc>
          <w:tcPr>
            <w:tcW w:w="7154" w:type="dxa"/>
          </w:tcPr>
          <w:p w:rsidR="00C0547E" w:rsidRPr="0067097C" w:rsidRDefault="00C0547E" w:rsidP="00C0547E">
            <w:pPr>
              <w:spacing w:before="100" w:beforeAutospacing="1" w:after="100" w:afterAutospacing="1"/>
              <w:rPr>
                <w:rFonts w:eastAsia="Times New Roman" w:cstheme="minorHAnsi"/>
                <w:lang w:eastAsia="pl-PL"/>
              </w:rPr>
            </w:pPr>
            <w:r>
              <w:rPr>
                <w:rFonts w:ascii="Calibri" w:eastAsia="Calibri" w:hAnsi="Calibri" w:cs="Times New Roman"/>
              </w:rPr>
              <w:t xml:space="preserve"> </w:t>
            </w:r>
            <w:r>
              <w:rPr>
                <w:rFonts w:ascii="Calibri" w:eastAsia="Calibri" w:hAnsi="Calibri" w:cs="Times New Roman"/>
                <w:b/>
              </w:rPr>
              <w:t xml:space="preserve">Siłomierze. </w:t>
            </w:r>
            <w:r>
              <w:rPr>
                <w:rFonts w:ascii="Calibri" w:eastAsia="Times New Roman" w:hAnsi="Calibri" w:cs="Times New Roman"/>
                <w:bCs/>
                <w:kern w:val="36"/>
                <w:lang w:eastAsia="pl-PL"/>
              </w:rPr>
              <w:t xml:space="preserve"> Zestaw min. </w:t>
            </w:r>
            <w:r w:rsidRPr="00BC450A">
              <w:rPr>
                <w:rFonts w:ascii="Calibri" w:eastAsia="Times New Roman" w:hAnsi="Calibri" w:cs="Times New Roman"/>
                <w:bCs/>
                <w:kern w:val="36"/>
                <w:lang w:eastAsia="pl-PL"/>
              </w:rPr>
              <w:t>6szt.</w:t>
            </w:r>
            <w:r>
              <w:rPr>
                <w:rFonts w:ascii="Calibri" w:eastAsia="Times New Roman" w:hAnsi="Calibri" w:cs="Times New Roman"/>
                <w:bCs/>
                <w:kern w:val="36"/>
                <w:lang w:eastAsia="pl-PL"/>
              </w:rPr>
              <w:t xml:space="preserve"> np.  1N, 2N, 5N, 10N, 20N, 50N.</w:t>
            </w:r>
            <w:r w:rsidRPr="00BC450A">
              <w:rPr>
                <w:rFonts w:ascii="Calibri" w:eastAsia="Times New Roman" w:hAnsi="Calibri" w:cs="Times New Roman"/>
                <w:bCs/>
                <w:kern w:val="36"/>
                <w:lang w:eastAsia="pl-PL"/>
              </w:rPr>
              <w:t xml:space="preserve"> </w:t>
            </w:r>
            <w:r>
              <w:t xml:space="preserve">  Skala na jednej stronie w gramach, a na drugiej stronie Newtonach. Siłomierze sprężynowe, obudowa z plastiku, metalowe haczyki do zawieszania siłomierza i zawieszania ciężarków.</w:t>
            </w:r>
          </w:p>
        </w:tc>
        <w:tc>
          <w:tcPr>
            <w:tcW w:w="1415" w:type="dxa"/>
          </w:tcPr>
          <w:p w:rsidR="00C0547E" w:rsidRDefault="00C95E8E" w:rsidP="00C0547E">
            <w:pPr>
              <w:jc w:val="center"/>
            </w:pPr>
            <w:r>
              <w:t xml:space="preserve"> 1 zestaw</w:t>
            </w:r>
          </w:p>
        </w:tc>
      </w:tr>
      <w:tr w:rsidR="00C0547E" w:rsidTr="00C0547E">
        <w:trPr>
          <w:trHeight w:val="315"/>
        </w:trPr>
        <w:tc>
          <w:tcPr>
            <w:tcW w:w="498" w:type="dxa"/>
          </w:tcPr>
          <w:p w:rsidR="00C0547E" w:rsidRDefault="00182B07" w:rsidP="00C0547E">
            <w:r>
              <w:t>23.</w:t>
            </w:r>
          </w:p>
        </w:tc>
        <w:tc>
          <w:tcPr>
            <w:tcW w:w="7154" w:type="dxa"/>
          </w:tcPr>
          <w:p w:rsidR="00C0547E" w:rsidRDefault="00C0547E" w:rsidP="00C0547E">
            <w:r>
              <w:rPr>
                <w:rFonts w:ascii="Calibri" w:eastAsia="Calibri" w:hAnsi="Calibri" w:cs="Times New Roman"/>
              </w:rPr>
              <w:t xml:space="preserve"> </w:t>
            </w:r>
            <w:r w:rsidRPr="00BC450A">
              <w:rPr>
                <w:rFonts w:ascii="Calibri" w:eastAsia="Calibri" w:hAnsi="Calibri" w:cs="Times New Roman"/>
                <w:b/>
              </w:rPr>
              <w:t>Miernik uniwersalny</w:t>
            </w:r>
            <w:r>
              <w:rPr>
                <w:rFonts w:ascii="Calibri" w:eastAsia="Calibri" w:hAnsi="Calibri" w:cs="Times New Roman"/>
                <w:b/>
              </w:rPr>
              <w:t xml:space="preserve"> wielkości elektrycznych. </w:t>
            </w:r>
            <w:r w:rsidRPr="00BC450A">
              <w:rPr>
                <w:rFonts w:ascii="Calibri" w:eastAsia="Calibri" w:hAnsi="Calibri" w:cs="Times New Roman"/>
                <w:bCs/>
              </w:rPr>
              <w:t xml:space="preserve"> Miernik uniwersalny</w:t>
            </w:r>
            <w:r>
              <w:rPr>
                <w:rFonts w:ascii="Calibri" w:eastAsia="Calibri" w:hAnsi="Calibri" w:cs="Times New Roman"/>
                <w:bCs/>
              </w:rPr>
              <w:t xml:space="preserve"> cyfrowy</w:t>
            </w:r>
            <w:r w:rsidRPr="00BC450A">
              <w:rPr>
                <w:rFonts w:ascii="Calibri" w:eastAsia="Calibri" w:hAnsi="Calibri" w:cs="Times New Roman"/>
              </w:rPr>
              <w:t xml:space="preserve"> (</w:t>
            </w:r>
            <w:r w:rsidRPr="00BC450A">
              <w:rPr>
                <w:rFonts w:ascii="Calibri" w:eastAsia="Calibri" w:hAnsi="Calibri" w:cs="Times New Roman"/>
                <w:bCs/>
              </w:rPr>
              <w:t>multimetr</w:t>
            </w:r>
            <w:r w:rsidRPr="00BC450A">
              <w:rPr>
                <w:rFonts w:ascii="Calibri" w:eastAsia="Calibri" w:hAnsi="Calibri" w:cs="Times New Roman"/>
              </w:rPr>
              <w:t>)</w:t>
            </w:r>
            <w:r>
              <w:t xml:space="preserve"> Zakresy pomiarowe: DCV- 200/2000 </w:t>
            </w:r>
            <w:proofErr w:type="spellStart"/>
            <w:r>
              <w:t>mV</w:t>
            </w:r>
            <w:proofErr w:type="spellEnd"/>
            <w:r>
              <w:t xml:space="preserve">; ACV: 200/250V; DCA: 200/2000 </w:t>
            </w:r>
            <w:proofErr w:type="spellStart"/>
            <w:r>
              <w:t>uA</w:t>
            </w:r>
            <w:proofErr w:type="spellEnd"/>
            <w:r>
              <w:t>/20/200mA/10 A; oporność: 200/2000; temperatura:  0 – 1000</w:t>
            </w:r>
            <w:r>
              <w:rPr>
                <w:vertAlign w:val="superscript"/>
              </w:rPr>
              <w:t>0</w:t>
            </w:r>
            <w:r>
              <w:t>C</w:t>
            </w:r>
            <w:r>
              <w:br/>
              <w:t>Tester ciągłości obwodu. Pamięć ostatniego wyniku. Podświetlany wyświetlacz  Zasilanie bateryjne. W zestawie kable pomiarowe i czujnik temperatury na przewodzie</w:t>
            </w:r>
            <w:r w:rsidR="00182B07">
              <w:t>.</w:t>
            </w:r>
          </w:p>
        </w:tc>
        <w:tc>
          <w:tcPr>
            <w:tcW w:w="1415" w:type="dxa"/>
          </w:tcPr>
          <w:p w:rsidR="00C0547E" w:rsidRDefault="00C0547E" w:rsidP="00C0547E">
            <w:pPr>
              <w:jc w:val="center"/>
            </w:pPr>
            <w:r>
              <w:t>1 sztuka</w:t>
            </w:r>
          </w:p>
        </w:tc>
      </w:tr>
      <w:tr w:rsidR="00C0547E" w:rsidTr="00C0547E">
        <w:trPr>
          <w:trHeight w:val="423"/>
        </w:trPr>
        <w:tc>
          <w:tcPr>
            <w:tcW w:w="498" w:type="dxa"/>
          </w:tcPr>
          <w:p w:rsidR="00C0547E" w:rsidRDefault="00182B07" w:rsidP="00C0547E">
            <w:r>
              <w:t>24.</w:t>
            </w:r>
          </w:p>
        </w:tc>
        <w:tc>
          <w:tcPr>
            <w:tcW w:w="7154" w:type="dxa"/>
          </w:tcPr>
          <w:p w:rsidR="00C0547E" w:rsidRPr="0067097C" w:rsidRDefault="00C0547E" w:rsidP="00C0547E">
            <w:pPr>
              <w:ind w:left="-57" w:right="-57"/>
              <w:rPr>
                <w:rFonts w:ascii="Calibri" w:eastAsia="Calibri" w:hAnsi="Calibri" w:cs="Times New Roman"/>
              </w:rPr>
            </w:pPr>
            <w:r>
              <w:rPr>
                <w:rFonts w:ascii="Calibri" w:eastAsia="Calibri" w:hAnsi="Calibri" w:cs="Times New Roman"/>
              </w:rPr>
              <w:t xml:space="preserve"> </w:t>
            </w:r>
            <w:r w:rsidRPr="00BC450A">
              <w:rPr>
                <w:rFonts w:ascii="Calibri" w:eastAsia="Calibri" w:hAnsi="Calibri" w:cs="Times New Roman"/>
                <w:b/>
              </w:rPr>
              <w:t>Elektroskop</w:t>
            </w:r>
            <w:r>
              <w:rPr>
                <w:rFonts w:ascii="Calibri" w:eastAsia="Calibri" w:hAnsi="Calibri" w:cs="Times New Roman"/>
                <w:b/>
              </w:rPr>
              <w:t xml:space="preserve">. </w:t>
            </w:r>
            <w:r>
              <w:t xml:space="preserve"> Elektroskop kwadratowy w metalowej obudowie z dwoma ściankami szklanymi umieszczony na stopce. Przednia i tylna ściana szklana przezroczysta.   Elektroda rozładowująca izolowana. W środku  obrotowa wskazówka. Wewnątrz obudowy przymocowana skala z min. podziałką od min. o do max. 4 </w:t>
            </w:r>
            <w:proofErr w:type="spellStart"/>
            <w:r>
              <w:t>kV</w:t>
            </w:r>
            <w:proofErr w:type="spellEnd"/>
            <w:r>
              <w:t>. Wysokość do 37 cm.</w:t>
            </w:r>
          </w:p>
        </w:tc>
        <w:tc>
          <w:tcPr>
            <w:tcW w:w="1415" w:type="dxa"/>
          </w:tcPr>
          <w:p w:rsidR="00C0547E" w:rsidRDefault="00C95E8E" w:rsidP="00C0547E">
            <w:pPr>
              <w:jc w:val="center"/>
            </w:pPr>
            <w:r>
              <w:t xml:space="preserve">1 sztuka </w:t>
            </w:r>
          </w:p>
        </w:tc>
      </w:tr>
      <w:tr w:rsidR="00C0547E" w:rsidTr="00C0547E">
        <w:trPr>
          <w:trHeight w:val="309"/>
        </w:trPr>
        <w:tc>
          <w:tcPr>
            <w:tcW w:w="498" w:type="dxa"/>
          </w:tcPr>
          <w:p w:rsidR="00C0547E" w:rsidRDefault="00182B07" w:rsidP="00C0547E">
            <w:r>
              <w:lastRenderedPageBreak/>
              <w:t>25.</w:t>
            </w:r>
          </w:p>
        </w:tc>
        <w:tc>
          <w:tcPr>
            <w:tcW w:w="7154" w:type="dxa"/>
          </w:tcPr>
          <w:p w:rsidR="00C0547E" w:rsidRDefault="00C0547E" w:rsidP="00C0547E">
            <w:r w:rsidRPr="00BC450A">
              <w:rPr>
                <w:rFonts w:ascii="Calibri" w:eastAsia="Calibri" w:hAnsi="Calibri" w:cs="Times New Roman"/>
                <w:b/>
              </w:rPr>
              <w:t>Zestaw pałeczek do elektryzowania</w:t>
            </w:r>
            <w:r>
              <w:rPr>
                <w:rFonts w:ascii="Calibri" w:eastAsia="Calibri" w:hAnsi="Calibri" w:cs="Times New Roman"/>
                <w:b/>
              </w:rPr>
              <w:t xml:space="preserve">. </w:t>
            </w:r>
            <w:r>
              <w:rPr>
                <w:rFonts w:eastAsia="Calibri" w:cstheme="minorHAnsi"/>
              </w:rPr>
              <w:t xml:space="preserve"> </w:t>
            </w:r>
            <w:r>
              <w:t>Zestaw 4 pałeczek. Pałeczki do doświadczeń z elektrostatyki wykonane z różnych materiałów: szklana, ebonitowa, winidurowa i stalowa o długości 30 cm</w:t>
            </w:r>
            <w:r w:rsidR="00182B07">
              <w:t>.</w:t>
            </w:r>
          </w:p>
        </w:tc>
        <w:tc>
          <w:tcPr>
            <w:tcW w:w="1415" w:type="dxa"/>
          </w:tcPr>
          <w:p w:rsidR="00C0547E" w:rsidRDefault="00C0547E" w:rsidP="00C0547E">
            <w:pPr>
              <w:jc w:val="center"/>
            </w:pPr>
            <w:r>
              <w:t>1 zestaw</w:t>
            </w:r>
          </w:p>
        </w:tc>
      </w:tr>
      <w:tr w:rsidR="00C0547E" w:rsidTr="00C0547E">
        <w:trPr>
          <w:trHeight w:val="305"/>
        </w:trPr>
        <w:tc>
          <w:tcPr>
            <w:tcW w:w="498" w:type="dxa"/>
          </w:tcPr>
          <w:p w:rsidR="00C0547E" w:rsidRDefault="00182B07" w:rsidP="00C0547E">
            <w:r>
              <w:t>26.</w:t>
            </w:r>
          </w:p>
        </w:tc>
        <w:tc>
          <w:tcPr>
            <w:tcW w:w="7154" w:type="dxa"/>
          </w:tcPr>
          <w:p w:rsidR="00C0547E" w:rsidRPr="00CA2FB7" w:rsidRDefault="00C0547E" w:rsidP="00C0547E">
            <w:pPr>
              <w:rPr>
                <w:rFonts w:ascii="Times New Roman" w:hAnsi="Times New Roman"/>
                <w:sz w:val="24"/>
                <w:szCs w:val="24"/>
              </w:rPr>
            </w:pPr>
            <w:r w:rsidRPr="00BC450A">
              <w:rPr>
                <w:rFonts w:ascii="Calibri" w:eastAsia="Calibri" w:hAnsi="Calibri" w:cs="Times New Roman"/>
                <w:b/>
              </w:rPr>
              <w:t>Przewodnik, izolator</w:t>
            </w:r>
            <w:r>
              <w:rPr>
                <w:rFonts w:ascii="Calibri" w:eastAsia="Calibri" w:hAnsi="Calibri" w:cs="Times New Roman"/>
                <w:b/>
              </w:rPr>
              <w:t xml:space="preserve">. </w:t>
            </w:r>
            <w:r>
              <w:t xml:space="preserve"> Zestaw przewodników i izolatorów   wraz z przewodami do badania przewodności materiałów w obwodzie elektrycznym. Całość umieszczona w poręcznej, zamykanej kasetce</w:t>
            </w:r>
          </w:p>
        </w:tc>
        <w:tc>
          <w:tcPr>
            <w:tcW w:w="1415" w:type="dxa"/>
          </w:tcPr>
          <w:p w:rsidR="00C0547E" w:rsidRDefault="002021E5" w:rsidP="00C0547E">
            <w:pPr>
              <w:jc w:val="center"/>
            </w:pPr>
            <w:r>
              <w:t>1 zestaw</w:t>
            </w:r>
          </w:p>
        </w:tc>
      </w:tr>
      <w:tr w:rsidR="00C0547E" w:rsidTr="00C0547E">
        <w:trPr>
          <w:trHeight w:val="920"/>
        </w:trPr>
        <w:tc>
          <w:tcPr>
            <w:tcW w:w="498" w:type="dxa"/>
          </w:tcPr>
          <w:p w:rsidR="00C0547E" w:rsidRDefault="00182B07" w:rsidP="00C0547E">
            <w:r>
              <w:t>27.</w:t>
            </w:r>
          </w:p>
        </w:tc>
        <w:tc>
          <w:tcPr>
            <w:tcW w:w="7154" w:type="dxa"/>
          </w:tcPr>
          <w:p w:rsidR="00C0547E" w:rsidRPr="00CA2FB7" w:rsidRDefault="00C0547E" w:rsidP="00C0547E">
            <w:pPr>
              <w:rPr>
                <w:rFonts w:ascii="Times New Roman" w:hAnsi="Times New Roman"/>
                <w:sz w:val="24"/>
                <w:szCs w:val="24"/>
              </w:rPr>
            </w:pPr>
            <w:r w:rsidRPr="00BC450A">
              <w:rPr>
                <w:rFonts w:ascii="Calibri" w:eastAsia="Calibri" w:hAnsi="Calibri" w:cs="Times New Roman"/>
                <w:b/>
              </w:rPr>
              <w:t>Przewody z zakończeniami „krokodylek”</w:t>
            </w:r>
            <w:r>
              <w:rPr>
                <w:rFonts w:ascii="Calibri" w:eastAsia="Calibri" w:hAnsi="Calibri" w:cs="Times New Roman"/>
                <w:b/>
              </w:rPr>
              <w:t xml:space="preserve">. </w:t>
            </w:r>
            <w:r w:rsidRPr="00BC450A">
              <w:rPr>
                <w:rFonts w:ascii="Calibri" w:eastAsia="Calibri" w:hAnsi="Calibri" w:cs="Times New Roman"/>
              </w:rPr>
              <w:t>Zestaw 10 kolorowych przewodów zakończonych z obu stron złączem typu krokodyl</w:t>
            </w:r>
            <w:r>
              <w:rPr>
                <w:rFonts w:ascii="Calibri" w:eastAsia="Calibri" w:hAnsi="Calibri" w:cs="Times New Roman"/>
              </w:rPr>
              <w:t>ek</w:t>
            </w:r>
            <w:r w:rsidRPr="00BC450A">
              <w:rPr>
                <w:rFonts w:ascii="Calibri" w:eastAsia="Calibri" w:hAnsi="Calibri" w:cs="Times New Roman"/>
              </w:rPr>
              <w:t xml:space="preserve">. </w:t>
            </w:r>
            <w:r>
              <w:rPr>
                <w:rFonts w:ascii="Calibri" w:eastAsia="Calibri" w:hAnsi="Calibri" w:cs="Times New Roman"/>
              </w:rPr>
              <w:t xml:space="preserve"> </w:t>
            </w:r>
          </w:p>
        </w:tc>
        <w:tc>
          <w:tcPr>
            <w:tcW w:w="1415" w:type="dxa"/>
          </w:tcPr>
          <w:p w:rsidR="00C0547E" w:rsidRDefault="002021E5" w:rsidP="00C0547E">
            <w:pPr>
              <w:jc w:val="center"/>
            </w:pPr>
            <w:r>
              <w:t>4 zestawy</w:t>
            </w:r>
          </w:p>
        </w:tc>
      </w:tr>
      <w:tr w:rsidR="00C0547E" w:rsidTr="00C0547E">
        <w:trPr>
          <w:trHeight w:val="920"/>
        </w:trPr>
        <w:tc>
          <w:tcPr>
            <w:tcW w:w="498" w:type="dxa"/>
          </w:tcPr>
          <w:p w:rsidR="00C0547E" w:rsidRDefault="00182B07" w:rsidP="00C0547E">
            <w:r>
              <w:t>28.</w:t>
            </w:r>
          </w:p>
        </w:tc>
        <w:tc>
          <w:tcPr>
            <w:tcW w:w="7154" w:type="dxa"/>
          </w:tcPr>
          <w:p w:rsidR="00C0547E" w:rsidRPr="00CA2FB7" w:rsidRDefault="00C0547E" w:rsidP="00C0547E">
            <w:pPr>
              <w:rPr>
                <w:rFonts w:ascii="Times New Roman" w:hAnsi="Times New Roman"/>
                <w:sz w:val="24"/>
                <w:szCs w:val="24"/>
              </w:rPr>
            </w:pPr>
            <w:r w:rsidRPr="00BC450A">
              <w:rPr>
                <w:rFonts w:ascii="Calibri" w:eastAsia="Calibri" w:hAnsi="Calibri" w:cs="Times New Roman"/>
                <w:b/>
              </w:rPr>
              <w:t>Silniczek elektryczny</w:t>
            </w:r>
            <w:r>
              <w:rPr>
                <w:rFonts w:ascii="Calibri" w:eastAsia="Calibri" w:hAnsi="Calibri" w:cs="Times New Roman"/>
                <w:b/>
              </w:rPr>
              <w:t xml:space="preserve">. </w:t>
            </w:r>
            <w:r>
              <w:t xml:space="preserve"> Silnik elektryczny  lub </w:t>
            </w:r>
            <w:proofErr w:type="spellStart"/>
            <w:r>
              <w:t>miniwentylator</w:t>
            </w:r>
            <w:proofErr w:type="spellEnd"/>
            <w:r>
              <w:t xml:space="preserve"> osiowy, nominalne napięcie zasilania ok. 5V, napięcie pracy od min. 2,5 – 6V.</w:t>
            </w:r>
          </w:p>
        </w:tc>
        <w:tc>
          <w:tcPr>
            <w:tcW w:w="1415" w:type="dxa"/>
          </w:tcPr>
          <w:p w:rsidR="00C0547E" w:rsidRDefault="002021E5" w:rsidP="00C0547E">
            <w:pPr>
              <w:jc w:val="center"/>
            </w:pPr>
            <w:r>
              <w:t>1 sztuka</w:t>
            </w:r>
          </w:p>
        </w:tc>
      </w:tr>
      <w:tr w:rsidR="00C0547E" w:rsidTr="00C0547E">
        <w:trPr>
          <w:trHeight w:val="920"/>
        </w:trPr>
        <w:tc>
          <w:tcPr>
            <w:tcW w:w="498" w:type="dxa"/>
          </w:tcPr>
          <w:p w:rsidR="00C0547E" w:rsidRDefault="00182B07" w:rsidP="00C0547E">
            <w:r>
              <w:t>29.</w:t>
            </w:r>
          </w:p>
        </w:tc>
        <w:tc>
          <w:tcPr>
            <w:tcW w:w="7154" w:type="dxa"/>
          </w:tcPr>
          <w:p w:rsidR="00C0547E" w:rsidRPr="00CA2FB7" w:rsidRDefault="00C0547E" w:rsidP="00C0547E">
            <w:pPr>
              <w:rPr>
                <w:rFonts w:ascii="Times New Roman" w:hAnsi="Times New Roman"/>
                <w:sz w:val="24"/>
                <w:szCs w:val="24"/>
              </w:rPr>
            </w:pPr>
            <w:r>
              <w:rPr>
                <w:b/>
              </w:rPr>
              <w:t xml:space="preserve">Sygnalizator piezoelektryczny. </w:t>
            </w:r>
            <w:r>
              <w:rPr>
                <w:rFonts w:ascii="Calibri" w:eastAsia="Calibri" w:hAnsi="Calibri" w:cs="Times New Roman"/>
              </w:rPr>
              <w:t xml:space="preserve"> Z wewnętrznym generatorem, częstotliwość rezonansowa: 4 kHz lub podobna, napięcie pracy: 3-16 VDC, poziom dźwięku: min. 80 </w:t>
            </w:r>
            <w:proofErr w:type="spellStart"/>
            <w:r>
              <w:rPr>
                <w:rFonts w:ascii="Calibri" w:eastAsia="Calibri" w:hAnsi="Calibri" w:cs="Times New Roman"/>
              </w:rPr>
              <w:t>dB</w:t>
            </w:r>
            <w:proofErr w:type="spellEnd"/>
            <w:r>
              <w:rPr>
                <w:rFonts w:ascii="Calibri" w:eastAsia="Calibri" w:hAnsi="Calibri" w:cs="Times New Roman"/>
              </w:rPr>
              <w:t>, dźwięk ciągły lub narastający</w:t>
            </w:r>
            <w:r w:rsidR="00182B07">
              <w:rPr>
                <w:rFonts w:ascii="Calibri" w:eastAsia="Calibri" w:hAnsi="Calibri" w:cs="Times New Roman"/>
              </w:rPr>
              <w:t>.</w:t>
            </w:r>
          </w:p>
        </w:tc>
        <w:tc>
          <w:tcPr>
            <w:tcW w:w="1415" w:type="dxa"/>
          </w:tcPr>
          <w:p w:rsidR="00C0547E" w:rsidRDefault="002021E5" w:rsidP="00C0547E">
            <w:pPr>
              <w:jc w:val="center"/>
            </w:pPr>
            <w:r>
              <w:t>2 sztuki</w:t>
            </w:r>
          </w:p>
        </w:tc>
      </w:tr>
      <w:tr w:rsidR="00C0547E" w:rsidTr="00C0547E">
        <w:trPr>
          <w:trHeight w:val="920"/>
        </w:trPr>
        <w:tc>
          <w:tcPr>
            <w:tcW w:w="498" w:type="dxa"/>
          </w:tcPr>
          <w:p w:rsidR="00C0547E" w:rsidRDefault="00182B07" w:rsidP="00C0547E">
            <w:r>
              <w:t>30.</w:t>
            </w:r>
          </w:p>
        </w:tc>
        <w:tc>
          <w:tcPr>
            <w:tcW w:w="7154" w:type="dxa"/>
          </w:tcPr>
          <w:p w:rsidR="00C0547E" w:rsidRPr="00BC450A" w:rsidRDefault="00C0547E" w:rsidP="00C0547E">
            <w:pPr>
              <w:ind w:left="-57" w:right="-57"/>
              <w:rPr>
                <w:rFonts w:ascii="Calibri" w:eastAsia="Calibri" w:hAnsi="Calibri" w:cs="Times New Roman"/>
              </w:rPr>
            </w:pPr>
            <w:r w:rsidRPr="00BC450A">
              <w:rPr>
                <w:rFonts w:ascii="Calibri" w:eastAsia="Calibri" w:hAnsi="Calibri" w:cs="Times New Roman"/>
                <w:b/>
              </w:rPr>
              <w:t>Zestaw magnesów</w:t>
            </w:r>
            <w:r>
              <w:rPr>
                <w:rFonts w:ascii="Calibri" w:eastAsia="Calibri" w:hAnsi="Calibri" w:cs="Times New Roman"/>
                <w:b/>
              </w:rPr>
              <w:t xml:space="preserve">. </w:t>
            </w:r>
            <w:r w:rsidRPr="00845B67">
              <w:rPr>
                <w:rFonts w:ascii="Calibri" w:eastAsia="Calibri" w:hAnsi="Calibri" w:cs="Times New Roman"/>
                <w:color w:val="FF0000"/>
              </w:rPr>
              <w:t xml:space="preserve"> </w:t>
            </w:r>
            <w:r w:rsidRPr="00182B07">
              <w:rPr>
                <w:rFonts w:ascii="Calibri" w:eastAsia="Calibri" w:hAnsi="Calibri" w:cs="Times New Roman"/>
              </w:rPr>
              <w:t>Zestaw różnego typu magnesów: 28 elementów, 2 rodzaje kompasów (w tym na rzutnik), folie magnetyczne oraz magnetyt</w:t>
            </w:r>
            <w:r w:rsidR="00182B07">
              <w:rPr>
                <w:rFonts w:ascii="Calibri" w:eastAsia="Calibri" w:hAnsi="Calibri" w:cs="Times New Roman"/>
              </w:rPr>
              <w:t>.</w:t>
            </w:r>
          </w:p>
        </w:tc>
        <w:tc>
          <w:tcPr>
            <w:tcW w:w="1415" w:type="dxa"/>
          </w:tcPr>
          <w:p w:rsidR="00C0547E" w:rsidRDefault="002021E5" w:rsidP="00C0547E">
            <w:pPr>
              <w:jc w:val="center"/>
            </w:pPr>
            <w:r>
              <w:t>2 zestawy</w:t>
            </w:r>
          </w:p>
        </w:tc>
      </w:tr>
      <w:tr w:rsidR="00C0547E" w:rsidTr="00C0547E">
        <w:trPr>
          <w:trHeight w:val="920"/>
        </w:trPr>
        <w:tc>
          <w:tcPr>
            <w:tcW w:w="498" w:type="dxa"/>
          </w:tcPr>
          <w:p w:rsidR="00C0547E" w:rsidRDefault="00182B07" w:rsidP="00C0547E">
            <w:r>
              <w:t>31.</w:t>
            </w:r>
          </w:p>
        </w:tc>
        <w:tc>
          <w:tcPr>
            <w:tcW w:w="7154" w:type="dxa"/>
          </w:tcPr>
          <w:p w:rsidR="00C0547E" w:rsidRPr="00CA2FB7" w:rsidRDefault="00C0547E" w:rsidP="00C0547E">
            <w:pPr>
              <w:rPr>
                <w:rFonts w:ascii="Times New Roman" w:hAnsi="Times New Roman"/>
                <w:sz w:val="24"/>
                <w:szCs w:val="24"/>
              </w:rPr>
            </w:pPr>
            <w:r w:rsidRPr="00BC450A">
              <w:rPr>
                <w:rFonts w:ascii="Calibri" w:eastAsia="Calibri" w:hAnsi="Calibri" w:cs="Times New Roman"/>
                <w:b/>
              </w:rPr>
              <w:t>Pudełko z opiłkami ferromagnetycznymi</w:t>
            </w:r>
            <w:r>
              <w:rPr>
                <w:rFonts w:ascii="Calibri" w:eastAsia="Calibri" w:hAnsi="Calibri" w:cs="Times New Roman"/>
                <w:b/>
              </w:rPr>
              <w:t xml:space="preserve">. </w:t>
            </w:r>
            <w:r w:rsidRPr="00BC450A">
              <w:rPr>
                <w:rFonts w:ascii="Calibri" w:eastAsia="Calibri" w:hAnsi="Calibri" w:cs="Times New Roman"/>
              </w:rPr>
              <w:t xml:space="preserve"> Opiłki metalu do demonstracji pola magnetycznego</w:t>
            </w:r>
            <w:r>
              <w:t xml:space="preserve"> - 10 par magnesów sztabkowych o wym. 14x10x50 mm N-S oraz 10 pudełek z opiłkami z odpornego, przezroczystego tworzywa sztucznego</w:t>
            </w:r>
            <w:r w:rsidR="00182B07">
              <w:t>.</w:t>
            </w:r>
          </w:p>
        </w:tc>
        <w:tc>
          <w:tcPr>
            <w:tcW w:w="1415" w:type="dxa"/>
          </w:tcPr>
          <w:p w:rsidR="00C0547E" w:rsidRDefault="00F4248A" w:rsidP="00C0547E">
            <w:pPr>
              <w:jc w:val="center"/>
            </w:pPr>
            <w:r>
              <w:t>2 zestawy</w:t>
            </w:r>
          </w:p>
        </w:tc>
      </w:tr>
      <w:tr w:rsidR="00C0547E" w:rsidTr="00C0547E">
        <w:trPr>
          <w:trHeight w:val="920"/>
        </w:trPr>
        <w:tc>
          <w:tcPr>
            <w:tcW w:w="498" w:type="dxa"/>
          </w:tcPr>
          <w:p w:rsidR="00C0547E" w:rsidRDefault="00717785" w:rsidP="00C0547E">
            <w:r>
              <w:t>31.</w:t>
            </w:r>
          </w:p>
        </w:tc>
        <w:tc>
          <w:tcPr>
            <w:tcW w:w="7154" w:type="dxa"/>
          </w:tcPr>
          <w:p w:rsidR="00C0547E" w:rsidRPr="00CA2FB7" w:rsidRDefault="00C0547E" w:rsidP="00C0547E">
            <w:pPr>
              <w:rPr>
                <w:rFonts w:ascii="Times New Roman" w:hAnsi="Times New Roman"/>
                <w:sz w:val="24"/>
                <w:szCs w:val="24"/>
              </w:rPr>
            </w:pPr>
            <w:r>
              <w:rPr>
                <w:b/>
              </w:rPr>
              <w:t xml:space="preserve">Magnes neodymowy. </w:t>
            </w:r>
            <w:r>
              <w:rPr>
                <w:rFonts w:ascii="Calibri" w:eastAsia="Calibri" w:hAnsi="Calibri" w:cs="Times New Roman"/>
              </w:rPr>
              <w:t xml:space="preserve"> Kształt niskiego walca o wymiarach: szer. min. 20 mm, wys. Od 2.5 mm do 3.5 mm; powłoka metaliczna lub z tworzywa sztucznego; osiowy kierunek magnesowania</w:t>
            </w:r>
            <w:r w:rsidR="00182B07">
              <w:rPr>
                <w:rFonts w:ascii="Calibri" w:eastAsia="Calibri" w:hAnsi="Calibri" w:cs="Times New Roman"/>
              </w:rPr>
              <w:t>.</w:t>
            </w:r>
          </w:p>
        </w:tc>
        <w:tc>
          <w:tcPr>
            <w:tcW w:w="1415" w:type="dxa"/>
          </w:tcPr>
          <w:p w:rsidR="00C0547E" w:rsidRDefault="00F4248A" w:rsidP="00C0547E">
            <w:pPr>
              <w:jc w:val="center"/>
            </w:pPr>
            <w:r>
              <w:t>5 sztuk</w:t>
            </w:r>
          </w:p>
        </w:tc>
      </w:tr>
      <w:tr w:rsidR="00C0547E" w:rsidTr="00C0547E">
        <w:trPr>
          <w:trHeight w:val="920"/>
        </w:trPr>
        <w:tc>
          <w:tcPr>
            <w:tcW w:w="498" w:type="dxa"/>
          </w:tcPr>
          <w:p w:rsidR="00C0547E" w:rsidRDefault="00717785" w:rsidP="00C0547E">
            <w:r>
              <w:t>32.</w:t>
            </w:r>
          </w:p>
        </w:tc>
        <w:tc>
          <w:tcPr>
            <w:tcW w:w="7154" w:type="dxa"/>
          </w:tcPr>
          <w:p w:rsidR="00C0547E" w:rsidRPr="00CA2FB7" w:rsidRDefault="00C0547E" w:rsidP="00C0547E">
            <w:pPr>
              <w:rPr>
                <w:rFonts w:ascii="Times New Roman" w:hAnsi="Times New Roman"/>
                <w:sz w:val="24"/>
                <w:szCs w:val="24"/>
              </w:rPr>
            </w:pPr>
            <w:r w:rsidRPr="00BC450A">
              <w:rPr>
                <w:rFonts w:ascii="Calibri" w:eastAsia="Calibri" w:hAnsi="Calibri" w:cs="Times New Roman"/>
                <w:b/>
              </w:rPr>
              <w:t>Igła magnetyczna</w:t>
            </w:r>
            <w:r>
              <w:rPr>
                <w:rFonts w:ascii="Calibri" w:eastAsia="Calibri" w:hAnsi="Calibri" w:cs="Times New Roman"/>
                <w:b/>
              </w:rPr>
              <w:t xml:space="preserve">. </w:t>
            </w:r>
            <w:proofErr w:type="spellStart"/>
            <w:r>
              <w:rPr>
                <w:rFonts w:ascii="Calibri" w:eastAsia="Calibri" w:hAnsi="Calibri" w:cs="Times New Roman"/>
                <w:b/>
              </w:rPr>
              <w:t>I</w:t>
            </w:r>
            <w:r w:rsidRPr="00BC450A">
              <w:rPr>
                <w:rFonts w:ascii="Calibri" w:eastAsia="Times New Roman" w:hAnsi="Calibri" w:cs="Times New Roman"/>
                <w:bCs/>
                <w:kern w:val="36"/>
                <w:lang w:eastAsia="pl-PL"/>
              </w:rPr>
              <w:t>igły</w:t>
            </w:r>
            <w:proofErr w:type="spellEnd"/>
            <w:r w:rsidRPr="00BC450A">
              <w:rPr>
                <w:rFonts w:ascii="Calibri" w:eastAsia="Times New Roman" w:hAnsi="Calibri" w:cs="Times New Roman"/>
                <w:bCs/>
                <w:kern w:val="36"/>
                <w:lang w:eastAsia="pl-PL"/>
              </w:rPr>
              <w:t xml:space="preserve"> magnetyczne na podstawkach. </w:t>
            </w:r>
            <w:r>
              <w:rPr>
                <w:rFonts w:ascii="Calibri" w:eastAsia="Times New Roman" w:hAnsi="Calibri" w:cs="Times New Roman"/>
                <w:bCs/>
                <w:kern w:val="36"/>
                <w:lang w:eastAsia="pl-PL"/>
              </w:rPr>
              <w:t xml:space="preserve">Średnica podstawy ok. 6,5 cm. </w:t>
            </w:r>
            <w:r w:rsidRPr="00BC450A">
              <w:rPr>
                <w:rFonts w:ascii="Calibri" w:eastAsia="Times New Roman" w:hAnsi="Calibri" w:cs="Times New Roman"/>
                <w:bCs/>
                <w:kern w:val="36"/>
                <w:lang w:eastAsia="pl-PL"/>
              </w:rPr>
              <w:t> </w:t>
            </w:r>
          </w:p>
        </w:tc>
        <w:tc>
          <w:tcPr>
            <w:tcW w:w="1415" w:type="dxa"/>
          </w:tcPr>
          <w:p w:rsidR="00C0547E" w:rsidRDefault="00F4248A" w:rsidP="00C0547E">
            <w:pPr>
              <w:jc w:val="center"/>
            </w:pPr>
            <w:r>
              <w:t>3 sztuki</w:t>
            </w:r>
          </w:p>
        </w:tc>
      </w:tr>
      <w:tr w:rsidR="00C0547E" w:rsidTr="00C0547E">
        <w:trPr>
          <w:trHeight w:val="920"/>
        </w:trPr>
        <w:tc>
          <w:tcPr>
            <w:tcW w:w="498" w:type="dxa"/>
          </w:tcPr>
          <w:p w:rsidR="00C0547E" w:rsidRDefault="00717785" w:rsidP="00C0547E">
            <w:r>
              <w:t>33.</w:t>
            </w:r>
          </w:p>
        </w:tc>
        <w:tc>
          <w:tcPr>
            <w:tcW w:w="7154" w:type="dxa"/>
          </w:tcPr>
          <w:p w:rsidR="00C0547E" w:rsidRPr="00CA2FB7" w:rsidRDefault="00C0547E" w:rsidP="00C0547E">
            <w:pPr>
              <w:rPr>
                <w:rFonts w:ascii="Times New Roman" w:hAnsi="Times New Roman"/>
                <w:sz w:val="24"/>
                <w:szCs w:val="24"/>
              </w:rPr>
            </w:pPr>
            <w:r w:rsidRPr="00BC450A">
              <w:rPr>
                <w:rFonts w:ascii="Calibri" w:eastAsia="Calibri" w:hAnsi="Calibri" w:cs="Times New Roman"/>
                <w:b/>
              </w:rPr>
              <w:t>Zestaw soczewek</w:t>
            </w:r>
            <w:r>
              <w:rPr>
                <w:rFonts w:ascii="Calibri" w:eastAsia="Calibri" w:hAnsi="Calibri" w:cs="Times New Roman"/>
                <w:b/>
              </w:rPr>
              <w:t>.</w:t>
            </w:r>
            <w:r w:rsidRPr="00BC450A">
              <w:rPr>
                <w:rFonts w:ascii="Calibri" w:eastAsia="Calibri" w:hAnsi="Calibri" w:cs="Times New Roman"/>
              </w:rPr>
              <w:t xml:space="preserve"> Zestaw 6 różnych soczewek szklanych, średnica 50 mm</w:t>
            </w:r>
            <w:r>
              <w:rPr>
                <w:rFonts w:ascii="Calibri" w:eastAsia="Calibri" w:hAnsi="Calibri" w:cs="Times New Roman"/>
              </w:rPr>
              <w:t xml:space="preserve"> o różnych kształtach TJ.: płasko-wypukłe, dwuwypukłe, dwuwklęsłe, wklęsło-wypukłe. Dodatkowe wyposażenie: stojak do soczewek.  </w:t>
            </w:r>
          </w:p>
        </w:tc>
        <w:tc>
          <w:tcPr>
            <w:tcW w:w="1415" w:type="dxa"/>
          </w:tcPr>
          <w:p w:rsidR="00C0547E" w:rsidRDefault="00F4248A" w:rsidP="00C0547E">
            <w:pPr>
              <w:jc w:val="center"/>
            </w:pPr>
            <w:r>
              <w:t>1 zestaw</w:t>
            </w:r>
          </w:p>
        </w:tc>
      </w:tr>
      <w:tr w:rsidR="00C0547E" w:rsidTr="00C0547E">
        <w:trPr>
          <w:trHeight w:val="920"/>
        </w:trPr>
        <w:tc>
          <w:tcPr>
            <w:tcW w:w="498" w:type="dxa"/>
          </w:tcPr>
          <w:p w:rsidR="00C0547E" w:rsidRDefault="00717785" w:rsidP="00C0547E">
            <w:r>
              <w:t>34.</w:t>
            </w:r>
          </w:p>
        </w:tc>
        <w:tc>
          <w:tcPr>
            <w:tcW w:w="7154" w:type="dxa"/>
          </w:tcPr>
          <w:p w:rsidR="00C0547E" w:rsidRPr="00CA2FB7" w:rsidRDefault="00C0547E" w:rsidP="00C0547E">
            <w:pPr>
              <w:rPr>
                <w:rFonts w:ascii="Times New Roman" w:hAnsi="Times New Roman"/>
                <w:sz w:val="24"/>
                <w:szCs w:val="24"/>
              </w:rPr>
            </w:pPr>
            <w:r w:rsidRPr="00BC450A">
              <w:rPr>
                <w:rFonts w:ascii="Calibri" w:eastAsia="Calibri" w:hAnsi="Calibri" w:cs="Times New Roman"/>
                <w:b/>
              </w:rPr>
              <w:t>Lusterko płaskie podwójne rozkładane</w:t>
            </w:r>
            <w:r>
              <w:rPr>
                <w:rFonts w:ascii="Calibri" w:eastAsia="Calibri" w:hAnsi="Calibri" w:cs="Times New Roman"/>
                <w:b/>
              </w:rPr>
              <w:t xml:space="preserve">. </w:t>
            </w:r>
            <w:r>
              <w:t xml:space="preserve"> Podwójne lusterko, standardowe i powiększające - plastikowa obudowa - wym. 64 x 64 x 11 mm</w:t>
            </w: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t>35.</w:t>
            </w:r>
          </w:p>
        </w:tc>
        <w:tc>
          <w:tcPr>
            <w:tcW w:w="7154" w:type="dxa"/>
          </w:tcPr>
          <w:p w:rsidR="00C0547E" w:rsidRPr="00CA2FB7" w:rsidRDefault="00C0547E" w:rsidP="00C0547E">
            <w:pPr>
              <w:rPr>
                <w:rFonts w:ascii="Times New Roman" w:hAnsi="Times New Roman"/>
                <w:sz w:val="24"/>
                <w:szCs w:val="24"/>
              </w:rPr>
            </w:pPr>
            <w:r w:rsidRPr="00BC450A">
              <w:rPr>
                <w:rFonts w:ascii="Calibri" w:eastAsia="Calibri" w:hAnsi="Calibri" w:cs="Times New Roman"/>
                <w:b/>
              </w:rPr>
              <w:t xml:space="preserve">Lusterko wklęsło </w:t>
            </w:r>
            <w:r>
              <w:rPr>
                <w:rFonts w:ascii="Calibri" w:eastAsia="Calibri" w:hAnsi="Calibri" w:cs="Times New Roman"/>
                <w:b/>
              </w:rPr>
              <w:t>–</w:t>
            </w:r>
            <w:r w:rsidRPr="00BC450A">
              <w:rPr>
                <w:rFonts w:ascii="Calibri" w:eastAsia="Calibri" w:hAnsi="Calibri" w:cs="Times New Roman"/>
                <w:b/>
              </w:rPr>
              <w:t xml:space="preserve"> wypukłe</w:t>
            </w:r>
            <w:r>
              <w:rPr>
                <w:rFonts w:ascii="Calibri" w:eastAsia="Calibri" w:hAnsi="Calibri" w:cs="Times New Roman"/>
                <w:b/>
              </w:rPr>
              <w:t>.</w:t>
            </w:r>
            <w:r>
              <w:t xml:space="preserve"> Dwa zwierciadła kuliste o śr. min. 10 cm – jedno wklęsłe, drugie wypukłe. Wspólna podstawa o regulowanej wysokości.</w:t>
            </w: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t>36.</w:t>
            </w:r>
          </w:p>
        </w:tc>
        <w:tc>
          <w:tcPr>
            <w:tcW w:w="7154" w:type="dxa"/>
          </w:tcPr>
          <w:p w:rsidR="00C0547E" w:rsidRPr="00CA2FB7" w:rsidRDefault="00C0547E" w:rsidP="00C0547E">
            <w:pPr>
              <w:rPr>
                <w:rFonts w:ascii="Times New Roman" w:hAnsi="Times New Roman"/>
                <w:sz w:val="24"/>
                <w:szCs w:val="24"/>
              </w:rPr>
            </w:pPr>
            <w:r w:rsidRPr="00BC450A">
              <w:rPr>
                <w:rFonts w:ascii="Calibri" w:eastAsia="Calibri" w:hAnsi="Calibri" w:cs="Times New Roman"/>
                <w:b/>
              </w:rPr>
              <w:t>Pryzmat</w:t>
            </w:r>
            <w:r w:rsidRPr="00BC450A">
              <w:rPr>
                <w:rFonts w:ascii="Calibri" w:eastAsia="Calibri" w:hAnsi="Calibri" w:cs="Times New Roman"/>
              </w:rPr>
              <w:t xml:space="preserve"> </w:t>
            </w:r>
            <w:r>
              <w:rPr>
                <w:rFonts w:ascii="Calibri" w:eastAsia="Calibri" w:hAnsi="Calibri" w:cs="Times New Roman"/>
              </w:rPr>
              <w:t xml:space="preserve">. </w:t>
            </w:r>
            <w:r w:rsidRPr="00BC450A">
              <w:rPr>
                <w:rFonts w:ascii="Calibri" w:eastAsia="Calibri" w:hAnsi="Calibri" w:cs="Times New Roman"/>
              </w:rPr>
              <w:t>Pryzmat</w:t>
            </w:r>
            <w:r>
              <w:rPr>
                <w:rFonts w:ascii="Calibri" w:eastAsia="Calibri" w:hAnsi="Calibri" w:cs="Times New Roman"/>
              </w:rPr>
              <w:t xml:space="preserve"> akrylowy lub szklany</w:t>
            </w:r>
            <w:r w:rsidRPr="00BC450A">
              <w:rPr>
                <w:rFonts w:ascii="Calibri" w:eastAsia="Calibri" w:hAnsi="Calibri" w:cs="Times New Roman"/>
              </w:rPr>
              <w:t xml:space="preserve">, </w:t>
            </w:r>
            <w:r>
              <w:rPr>
                <w:rFonts w:ascii="Calibri" w:eastAsia="Calibri" w:hAnsi="Calibri" w:cs="Times New Roman"/>
              </w:rPr>
              <w:t xml:space="preserve"> długość boku min. 4 cm, o kątach 60</w:t>
            </w:r>
            <w:r>
              <w:rPr>
                <w:rFonts w:ascii="Calibri" w:eastAsia="Calibri" w:hAnsi="Calibri" w:cs="Times New Roman"/>
                <w:vertAlign w:val="superscript"/>
              </w:rPr>
              <w:t>0</w:t>
            </w:r>
            <w:r>
              <w:rPr>
                <w:rFonts w:ascii="Calibri" w:eastAsia="Calibri" w:hAnsi="Calibri" w:cs="Times New Roman"/>
              </w:rPr>
              <w:t xml:space="preserve"> x 60</w:t>
            </w:r>
            <w:r>
              <w:rPr>
                <w:rFonts w:ascii="Calibri" w:eastAsia="Calibri" w:hAnsi="Calibri" w:cs="Times New Roman"/>
                <w:vertAlign w:val="superscript"/>
              </w:rPr>
              <w:t>0</w:t>
            </w:r>
            <w:r>
              <w:rPr>
                <w:rFonts w:ascii="Calibri" w:eastAsia="Calibri" w:hAnsi="Calibri" w:cs="Times New Roman"/>
              </w:rPr>
              <w:t xml:space="preserve"> x60</w:t>
            </w:r>
            <w:r>
              <w:rPr>
                <w:rFonts w:ascii="Calibri" w:eastAsia="Calibri" w:hAnsi="Calibri" w:cs="Times New Roman"/>
                <w:vertAlign w:val="superscript"/>
              </w:rPr>
              <w:t>0</w:t>
            </w:r>
          </w:p>
        </w:tc>
        <w:tc>
          <w:tcPr>
            <w:tcW w:w="1415" w:type="dxa"/>
          </w:tcPr>
          <w:p w:rsidR="00C0547E" w:rsidRDefault="00F4248A" w:rsidP="00C0547E">
            <w:pPr>
              <w:jc w:val="center"/>
            </w:pPr>
            <w:r>
              <w:t>2 sztuki</w:t>
            </w:r>
          </w:p>
        </w:tc>
      </w:tr>
      <w:tr w:rsidR="00C0547E" w:rsidTr="00C0547E">
        <w:trPr>
          <w:trHeight w:val="920"/>
        </w:trPr>
        <w:tc>
          <w:tcPr>
            <w:tcW w:w="498" w:type="dxa"/>
          </w:tcPr>
          <w:p w:rsidR="00C0547E" w:rsidRDefault="00717785" w:rsidP="00C0547E">
            <w:r>
              <w:t>37.</w:t>
            </w:r>
          </w:p>
        </w:tc>
        <w:tc>
          <w:tcPr>
            <w:tcW w:w="7154" w:type="dxa"/>
          </w:tcPr>
          <w:p w:rsidR="00C0547E" w:rsidRPr="00CA2FB7" w:rsidRDefault="00C0547E" w:rsidP="00C0547E">
            <w:pPr>
              <w:rPr>
                <w:rFonts w:ascii="Times New Roman" w:hAnsi="Times New Roman"/>
                <w:sz w:val="24"/>
                <w:szCs w:val="24"/>
              </w:rPr>
            </w:pPr>
            <w:r>
              <w:rPr>
                <w:rFonts w:ascii="Calibri" w:eastAsia="Calibri" w:hAnsi="Calibri" w:cs="Times New Roman"/>
                <w:b/>
              </w:rPr>
              <w:t>Zestaw optyczny – mieszanie barw (</w:t>
            </w:r>
            <w:r w:rsidRPr="00BC450A">
              <w:rPr>
                <w:rFonts w:ascii="Calibri" w:eastAsia="Calibri" w:hAnsi="Calibri" w:cs="Times New Roman"/>
                <w:b/>
              </w:rPr>
              <w:t>Krążek Newtona</w:t>
            </w:r>
            <w:r>
              <w:rPr>
                <w:rFonts w:ascii="Calibri" w:eastAsia="Calibri" w:hAnsi="Calibri" w:cs="Times New Roman"/>
                <w:b/>
              </w:rPr>
              <w:t>. )</w:t>
            </w:r>
            <w:r w:rsidRPr="00BC450A">
              <w:rPr>
                <w:rFonts w:ascii="Calibri" w:eastAsia="Calibri" w:hAnsi="Calibri" w:cs="Times New Roman"/>
              </w:rPr>
              <w:t>Krążek barw Newtona przymocowany do specjalnej podstawy i wprawiany w ruch za pomocą ręcznej wirownicy z korbką. Średnica krążka: ok. 1</w:t>
            </w:r>
            <w:r>
              <w:rPr>
                <w:rFonts w:ascii="Calibri" w:eastAsia="Calibri" w:hAnsi="Calibri" w:cs="Times New Roman"/>
              </w:rPr>
              <w:t>8</w:t>
            </w:r>
            <w:r w:rsidRPr="00BC450A">
              <w:rPr>
                <w:rFonts w:ascii="Calibri" w:eastAsia="Calibri" w:hAnsi="Calibri" w:cs="Times New Roman"/>
              </w:rPr>
              <w:t xml:space="preserve"> cm</w:t>
            </w:r>
            <w:r w:rsidR="00182B07">
              <w:rPr>
                <w:rFonts w:ascii="Calibri" w:eastAsia="Calibri" w:hAnsi="Calibri" w:cs="Times New Roman"/>
              </w:rPr>
              <w:t>.</w:t>
            </w:r>
          </w:p>
        </w:tc>
        <w:tc>
          <w:tcPr>
            <w:tcW w:w="1415" w:type="dxa"/>
          </w:tcPr>
          <w:p w:rsidR="00C0547E" w:rsidRDefault="00F4248A" w:rsidP="00C0547E">
            <w:pPr>
              <w:jc w:val="center"/>
            </w:pPr>
            <w:r>
              <w:t>2 zestawy</w:t>
            </w:r>
          </w:p>
        </w:tc>
      </w:tr>
      <w:tr w:rsidR="00C0547E" w:rsidTr="00C0547E">
        <w:trPr>
          <w:trHeight w:val="920"/>
        </w:trPr>
        <w:tc>
          <w:tcPr>
            <w:tcW w:w="498" w:type="dxa"/>
          </w:tcPr>
          <w:p w:rsidR="00C0547E" w:rsidRDefault="00717785" w:rsidP="00C0547E">
            <w:r>
              <w:lastRenderedPageBreak/>
              <w:t>38.</w:t>
            </w:r>
          </w:p>
        </w:tc>
        <w:tc>
          <w:tcPr>
            <w:tcW w:w="7154" w:type="dxa"/>
          </w:tcPr>
          <w:p w:rsidR="00C0547E" w:rsidRPr="00425B77" w:rsidRDefault="00C0547E" w:rsidP="00C0547E">
            <w:pPr>
              <w:pStyle w:val="NormalnyWeb"/>
              <w:rPr>
                <w:rFonts w:asciiTheme="minorHAnsi" w:hAnsiTheme="minorHAnsi" w:cstheme="minorHAnsi"/>
                <w:sz w:val="22"/>
                <w:szCs w:val="22"/>
              </w:rPr>
            </w:pPr>
            <w:r w:rsidRPr="00F4248A">
              <w:rPr>
                <w:rFonts w:ascii="Calibri" w:eastAsia="Calibri" w:hAnsi="Calibri"/>
                <w:b/>
                <w:sz w:val="22"/>
                <w:szCs w:val="22"/>
              </w:rPr>
              <w:t>Zestaw kostek o równych objętościach i różnych masach.</w:t>
            </w:r>
            <w:r>
              <w:rPr>
                <w:rFonts w:ascii="Calibri" w:eastAsia="Calibri" w:hAnsi="Calibri"/>
                <w:b/>
              </w:rPr>
              <w:t xml:space="preserve"> </w:t>
            </w:r>
            <w:r w:rsidRPr="00425B77">
              <w:rPr>
                <w:rFonts w:asciiTheme="minorHAnsi" w:hAnsiTheme="minorHAnsi" w:cstheme="minorHAnsi"/>
                <w:sz w:val="22"/>
                <w:szCs w:val="22"/>
              </w:rPr>
              <w:t xml:space="preserve"> Zestaw sześcianów z zawieszkami o jednakowej objętości i różnej masie wykonanych z metali i ich stopów- zawiera 6 różnych metali z haczykami do zaczepiania. Bok ok. 20 mm.</w:t>
            </w:r>
          </w:p>
        </w:tc>
        <w:tc>
          <w:tcPr>
            <w:tcW w:w="1415" w:type="dxa"/>
          </w:tcPr>
          <w:p w:rsidR="00C0547E" w:rsidRDefault="00F4248A" w:rsidP="00C0547E">
            <w:pPr>
              <w:jc w:val="center"/>
            </w:pPr>
            <w:r>
              <w:t>1 zestaw</w:t>
            </w:r>
          </w:p>
        </w:tc>
      </w:tr>
      <w:tr w:rsidR="00C0547E" w:rsidTr="00C0547E">
        <w:trPr>
          <w:trHeight w:val="920"/>
        </w:trPr>
        <w:tc>
          <w:tcPr>
            <w:tcW w:w="498" w:type="dxa"/>
          </w:tcPr>
          <w:p w:rsidR="00C0547E" w:rsidRDefault="00717785" w:rsidP="00C0547E">
            <w:r>
              <w:t>39.</w:t>
            </w:r>
          </w:p>
        </w:tc>
        <w:tc>
          <w:tcPr>
            <w:tcW w:w="7154" w:type="dxa"/>
          </w:tcPr>
          <w:p w:rsidR="00C0547E" w:rsidRPr="00CA2FB7" w:rsidRDefault="00C0547E" w:rsidP="00C0547E">
            <w:pPr>
              <w:rPr>
                <w:rFonts w:ascii="Times New Roman" w:hAnsi="Times New Roman"/>
                <w:sz w:val="24"/>
                <w:szCs w:val="24"/>
              </w:rPr>
            </w:pPr>
            <w:r w:rsidRPr="00BC450A">
              <w:rPr>
                <w:rFonts w:ascii="Calibri" w:eastAsia="Calibri" w:hAnsi="Calibri" w:cs="Times New Roman"/>
                <w:b/>
              </w:rPr>
              <w:t>Zestaw sprężyn metalowych</w:t>
            </w:r>
            <w:r>
              <w:rPr>
                <w:rFonts w:ascii="Calibri" w:eastAsia="Calibri" w:hAnsi="Calibri" w:cs="Times New Roman"/>
                <w:b/>
              </w:rPr>
              <w:t xml:space="preserve">. </w:t>
            </w:r>
            <w:r w:rsidRPr="00BC450A">
              <w:rPr>
                <w:rFonts w:ascii="Calibri" w:eastAsia="Calibri" w:hAnsi="Calibri" w:cs="Times New Roman"/>
              </w:rPr>
              <w:t xml:space="preserve"> Sześć sprężyn o długości pomiędzy 10 a 20 cm i średnicach od 1 do 3 cm, zakończonych z obu stron kółkami-zawieszkami.</w:t>
            </w:r>
          </w:p>
        </w:tc>
        <w:tc>
          <w:tcPr>
            <w:tcW w:w="1415" w:type="dxa"/>
          </w:tcPr>
          <w:p w:rsidR="00C0547E" w:rsidRDefault="00F4248A" w:rsidP="00C0547E">
            <w:pPr>
              <w:jc w:val="center"/>
            </w:pPr>
            <w:r>
              <w:t>2 zestawy</w:t>
            </w:r>
          </w:p>
        </w:tc>
      </w:tr>
      <w:tr w:rsidR="00C0547E" w:rsidTr="00C0547E">
        <w:trPr>
          <w:trHeight w:val="920"/>
        </w:trPr>
        <w:tc>
          <w:tcPr>
            <w:tcW w:w="498" w:type="dxa"/>
          </w:tcPr>
          <w:p w:rsidR="00C0547E" w:rsidRDefault="00717785" w:rsidP="00C0547E">
            <w:r>
              <w:t>40.</w:t>
            </w:r>
          </w:p>
        </w:tc>
        <w:tc>
          <w:tcPr>
            <w:tcW w:w="7154" w:type="dxa"/>
          </w:tcPr>
          <w:p w:rsidR="00C0547E" w:rsidRDefault="00C0547E" w:rsidP="00C0547E">
            <w:pPr>
              <w:ind w:left="-57" w:right="-57"/>
              <w:rPr>
                <w:rFonts w:ascii="Calibri" w:eastAsia="Calibri" w:hAnsi="Calibri" w:cs="Times New Roman"/>
              </w:rPr>
            </w:pPr>
            <w:r>
              <w:rPr>
                <w:rFonts w:ascii="Calibri" w:eastAsia="Calibri" w:hAnsi="Calibri" w:cs="Times New Roman"/>
                <w:b/>
              </w:rPr>
              <w:t xml:space="preserve">Pojemnik </w:t>
            </w:r>
            <w:r w:rsidRPr="00BC450A">
              <w:rPr>
                <w:rFonts w:ascii="Calibri" w:eastAsia="Calibri" w:hAnsi="Calibri" w:cs="Times New Roman"/>
                <w:b/>
              </w:rPr>
              <w:t>próżniowy z pompką</w:t>
            </w:r>
            <w:r>
              <w:rPr>
                <w:rFonts w:ascii="Calibri" w:eastAsia="Calibri" w:hAnsi="Calibri" w:cs="Times New Roman"/>
                <w:b/>
              </w:rPr>
              <w:t xml:space="preserve">. </w:t>
            </w:r>
            <w:r w:rsidRPr="00BC450A">
              <w:rPr>
                <w:rFonts w:ascii="Calibri" w:eastAsia="Calibri" w:hAnsi="Calibri" w:cs="Times New Roman"/>
              </w:rPr>
              <w:t xml:space="preserve"> Zestaw zawiera: </w:t>
            </w:r>
            <w:r>
              <w:rPr>
                <w:rFonts w:ascii="Calibri" w:eastAsia="Calibri" w:hAnsi="Calibri" w:cs="Times New Roman"/>
              </w:rPr>
              <w:t xml:space="preserve"> plastikowy przezroczysty pojemnik ze specjalnym zaworem o pojemności min. 1.3 l, pompka do wytwarzania podciśnienia</w:t>
            </w:r>
            <w:r w:rsidRPr="00BC450A">
              <w:rPr>
                <w:rFonts w:ascii="Calibri" w:eastAsia="Calibri" w:hAnsi="Calibri" w:cs="Times New Roman"/>
              </w:rPr>
              <w:t xml:space="preserve"> </w:t>
            </w:r>
            <w:r>
              <w:rPr>
                <w:rFonts w:ascii="Calibri" w:eastAsia="Calibri" w:hAnsi="Calibri" w:cs="Times New Roman"/>
              </w:rPr>
              <w:t>o wys. min.15 cm</w:t>
            </w:r>
          </w:p>
          <w:p w:rsidR="00C0547E" w:rsidRPr="00CA2FB7" w:rsidRDefault="00C0547E" w:rsidP="00C0547E">
            <w:pPr>
              <w:rPr>
                <w:rFonts w:ascii="Times New Roman" w:hAnsi="Times New Roman"/>
                <w:sz w:val="24"/>
                <w:szCs w:val="24"/>
              </w:rPr>
            </w:pPr>
            <w:r>
              <w:rPr>
                <w:rFonts w:ascii="Calibri" w:eastAsia="Calibri" w:hAnsi="Calibri" w:cs="Times New Roman"/>
              </w:rPr>
              <w:t>Wymiary pojemnika: wys. min. 18 cm, szer. Min. 10,5 cm, dług. Min. 10,5 cm.</w:t>
            </w:r>
          </w:p>
        </w:tc>
        <w:tc>
          <w:tcPr>
            <w:tcW w:w="1415" w:type="dxa"/>
          </w:tcPr>
          <w:p w:rsidR="00C0547E" w:rsidRDefault="00F4248A" w:rsidP="00C0547E">
            <w:pPr>
              <w:jc w:val="center"/>
            </w:pPr>
            <w:r>
              <w:t>2 sztuki</w:t>
            </w:r>
          </w:p>
        </w:tc>
      </w:tr>
      <w:tr w:rsidR="00C0547E" w:rsidTr="00C0547E">
        <w:trPr>
          <w:trHeight w:val="920"/>
        </w:trPr>
        <w:tc>
          <w:tcPr>
            <w:tcW w:w="498" w:type="dxa"/>
          </w:tcPr>
          <w:p w:rsidR="00C0547E" w:rsidRDefault="00717785" w:rsidP="00C0547E">
            <w:r>
              <w:t>41.</w:t>
            </w:r>
          </w:p>
        </w:tc>
        <w:tc>
          <w:tcPr>
            <w:tcW w:w="7154" w:type="dxa"/>
          </w:tcPr>
          <w:p w:rsidR="00C0547E" w:rsidRPr="00CA2FB7" w:rsidRDefault="00C0547E" w:rsidP="00C0547E">
            <w:pPr>
              <w:rPr>
                <w:rFonts w:ascii="Times New Roman" w:hAnsi="Times New Roman"/>
                <w:sz w:val="24"/>
                <w:szCs w:val="24"/>
              </w:rPr>
            </w:pPr>
            <w:r w:rsidRPr="0021763A">
              <w:rPr>
                <w:rFonts w:ascii="Calibri" w:eastAsia="Calibri" w:hAnsi="Calibri" w:cs="Arial"/>
                <w:b/>
                <w:bCs/>
              </w:rPr>
              <w:t>Zestaw skał i minerałów (zestaw 56 szt.)</w:t>
            </w:r>
            <w:r>
              <w:rPr>
                <w:rFonts w:ascii="Calibri" w:eastAsia="Calibri" w:hAnsi="Calibri" w:cs="Arial"/>
                <w:b/>
                <w:bCs/>
              </w:rPr>
              <w:t xml:space="preserve">. </w:t>
            </w:r>
            <w:r>
              <w:t>Próbki 56 skał i minerałów zapakowane w drewnianym pudełku.</w:t>
            </w:r>
          </w:p>
        </w:tc>
        <w:tc>
          <w:tcPr>
            <w:tcW w:w="1415" w:type="dxa"/>
          </w:tcPr>
          <w:p w:rsidR="00C0547E" w:rsidRDefault="00F4248A" w:rsidP="00C0547E">
            <w:pPr>
              <w:jc w:val="center"/>
            </w:pPr>
            <w:r>
              <w:t>1 zestaw</w:t>
            </w:r>
          </w:p>
        </w:tc>
      </w:tr>
      <w:tr w:rsidR="00C0547E" w:rsidTr="00C0547E">
        <w:trPr>
          <w:trHeight w:val="920"/>
        </w:trPr>
        <w:tc>
          <w:tcPr>
            <w:tcW w:w="498" w:type="dxa"/>
          </w:tcPr>
          <w:p w:rsidR="00C0547E" w:rsidRDefault="00717785" w:rsidP="00C0547E">
            <w:r>
              <w:t>42.</w:t>
            </w:r>
          </w:p>
        </w:tc>
        <w:tc>
          <w:tcPr>
            <w:tcW w:w="7154" w:type="dxa"/>
          </w:tcPr>
          <w:p w:rsidR="00C0547E" w:rsidRPr="00CA2FB7" w:rsidRDefault="00C0547E" w:rsidP="00C0547E">
            <w:pPr>
              <w:rPr>
                <w:rFonts w:ascii="Times New Roman" w:hAnsi="Times New Roman"/>
                <w:sz w:val="24"/>
                <w:szCs w:val="24"/>
              </w:rPr>
            </w:pPr>
            <w:r w:rsidRPr="00BC450A">
              <w:rPr>
                <w:rFonts w:ascii="Calibri" w:eastAsia="Calibri" w:hAnsi="Calibri" w:cs="Times New Roman"/>
                <w:b/>
              </w:rPr>
              <w:t>Stetoskop</w:t>
            </w:r>
            <w:r>
              <w:rPr>
                <w:rFonts w:ascii="Calibri" w:eastAsia="Calibri" w:hAnsi="Calibri" w:cs="Times New Roman"/>
                <w:b/>
              </w:rPr>
              <w:t xml:space="preserve">. </w:t>
            </w:r>
            <w:r>
              <w:t xml:space="preserve"> Stetoskop przeznaczony do badania ogólnego, o lekkiej konstrukcji, wyposażony w jednostronną, płaską głowicę połączoną z rurkami przy pomocy jednokanałowego przewodu akustycznego w kształcie litery Y z antystatycznego PCV. wym. 27 x 17 cm</w:t>
            </w: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t>43.</w:t>
            </w:r>
          </w:p>
        </w:tc>
        <w:tc>
          <w:tcPr>
            <w:tcW w:w="7154" w:type="dxa"/>
          </w:tcPr>
          <w:p w:rsidR="00C0547E" w:rsidRDefault="00C0547E" w:rsidP="00C0547E">
            <w:pPr>
              <w:ind w:right="-57"/>
            </w:pPr>
            <w:r w:rsidRPr="0021763A">
              <w:rPr>
                <w:rFonts w:ascii="Calibri" w:eastAsia="Calibri" w:hAnsi="Calibri" w:cs="Times New Roman"/>
                <w:b/>
              </w:rPr>
              <w:t>Ciśnieniomierz</w:t>
            </w:r>
            <w:r>
              <w:rPr>
                <w:rFonts w:ascii="Calibri" w:eastAsia="Calibri" w:hAnsi="Calibri" w:cs="Times New Roman"/>
                <w:b/>
              </w:rPr>
              <w:t xml:space="preserve">. </w:t>
            </w:r>
            <w:r w:rsidRPr="00AA67E6">
              <w:t xml:space="preserve"> </w:t>
            </w:r>
            <w:r>
              <w:t>A</w:t>
            </w:r>
            <w:r w:rsidRPr="00AA67E6">
              <w:t>utomatyczny, naramienny, funkcja rozpoznawania arytmii serca (IHB), Wykrywanie ewentualnych objawów arytmii</w:t>
            </w:r>
            <w:r w:rsidRPr="00AA67E6">
              <w:br/>
              <w:t>Dokładność: +/- 3 mmHg</w:t>
            </w:r>
            <w:r w:rsidRPr="00AA67E6">
              <w:br/>
            </w:r>
            <w:r w:rsidRPr="00AA67E6">
              <w:rPr>
                <w:rStyle w:val="Pogrubienie"/>
                <w:b w:val="0"/>
              </w:rPr>
              <w:t>Uniwersalny mankiet na ramię od 23 do 33 cm obwodu</w:t>
            </w:r>
            <w:r w:rsidRPr="00AA67E6">
              <w:rPr>
                <w:b/>
              </w:rPr>
              <w:br/>
            </w:r>
            <w:r w:rsidRPr="00AA67E6">
              <w:t xml:space="preserve"> Zakres pomiarowy ciśnienia: 0 - 299 mmHg</w:t>
            </w:r>
            <w:r w:rsidRPr="00AA67E6">
              <w:br/>
              <w:t xml:space="preserve"> Zakres pomiarowy tętna: 40 - 199 uderzeń/minutę</w:t>
            </w:r>
            <w:r w:rsidRPr="00AA67E6">
              <w:br/>
            </w:r>
            <w:r w:rsidRPr="00AA67E6">
              <w:rPr>
                <w:rStyle w:val="Pogrubienie"/>
                <w:b w:val="0"/>
              </w:rPr>
              <w:t>Pamięć: 60 ostatnich wyników pomiaru wraz z datą i godziną</w:t>
            </w:r>
            <w:r w:rsidRPr="00AA67E6">
              <w:br/>
              <w:t xml:space="preserve">Wskaźnik klasyfikacji wyniku pomiaru ciśnienia wg. WHO </w:t>
            </w:r>
            <w:r>
              <w:t xml:space="preserve"> </w:t>
            </w:r>
            <w:r w:rsidRPr="00AA67E6">
              <w:t xml:space="preserve"> Funkcja daty</w:t>
            </w:r>
            <w:r>
              <w:t xml:space="preserve"> </w:t>
            </w:r>
            <w:r w:rsidRPr="00AA67E6">
              <w:t>,godziny</w:t>
            </w:r>
            <w:r w:rsidRPr="00AA67E6">
              <w:br/>
            </w:r>
            <w:r w:rsidRPr="00AA67E6">
              <w:rPr>
                <w:rStyle w:val="Pogrubienie"/>
                <w:b w:val="0"/>
              </w:rPr>
              <w:t>Zasilanie: 4 baterie "AA" 1,5V lub z zasilacza sieciowego (w zestawie)</w:t>
            </w:r>
          </w:p>
          <w:p w:rsidR="00C0547E" w:rsidRPr="00CA2FB7" w:rsidRDefault="00C0547E" w:rsidP="00C0547E">
            <w:pPr>
              <w:rPr>
                <w:rFonts w:ascii="Times New Roman" w:hAnsi="Times New Roman"/>
                <w:sz w:val="24"/>
                <w:szCs w:val="24"/>
              </w:rPr>
            </w:pPr>
            <w:r w:rsidRPr="00AA67E6">
              <w:t xml:space="preserve"> Oszczędność baterii </w:t>
            </w:r>
            <w:r>
              <w:t>– automatyczne wyłączenie po 2 min. Minimalna zawartość dodatkowego wyposażenia: instrukcja obsługi, kabel D-SUB, kabel zasilający, pilot.</w:t>
            </w: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t>44.</w:t>
            </w:r>
          </w:p>
        </w:tc>
        <w:tc>
          <w:tcPr>
            <w:tcW w:w="7154" w:type="dxa"/>
          </w:tcPr>
          <w:p w:rsidR="00C0547E" w:rsidRDefault="00C0547E" w:rsidP="00C0547E">
            <w:pPr>
              <w:ind w:left="-57" w:right="-57"/>
              <w:rPr>
                <w:rFonts w:ascii="Calibri" w:eastAsia="Calibri" w:hAnsi="Calibri" w:cs="Times New Roman"/>
              </w:rPr>
            </w:pPr>
            <w:r>
              <w:rPr>
                <w:b/>
              </w:rPr>
              <w:t xml:space="preserve">Aparat fotograficzny. </w:t>
            </w:r>
            <w:r>
              <w:rPr>
                <w:rFonts w:ascii="Calibri" w:eastAsia="Calibri" w:hAnsi="Calibri" w:cs="Times New Roman"/>
              </w:rPr>
              <w:t xml:space="preserve"> Aparat z szerokokątnym obiektywem, z opcją ustawień manualnych i możliwością filmowania w rozdzielczości Full HD. Parametry minimalne: </w:t>
            </w:r>
            <w:r w:rsidRPr="00BC450A">
              <w:rPr>
                <w:rFonts w:ascii="Calibri" w:eastAsia="Calibri" w:hAnsi="Calibri" w:cs="Times New Roman"/>
              </w:rPr>
              <w:t xml:space="preserve"> rozdzielczość: 16 mln pikseli, zoom optyczny: 10x, stabilizacja obrazu: tak + karta pamięci SD min. 4GB</w:t>
            </w:r>
            <w:r>
              <w:rPr>
                <w:rFonts w:ascii="Calibri" w:eastAsia="Calibri" w:hAnsi="Calibri" w:cs="Times New Roman"/>
              </w:rPr>
              <w:t>; akumulator</w:t>
            </w:r>
          </w:p>
          <w:p w:rsidR="00C0547E" w:rsidRPr="00BC450A" w:rsidRDefault="00C0547E" w:rsidP="00C0547E">
            <w:pPr>
              <w:ind w:right="-57"/>
              <w:rPr>
                <w:rFonts w:ascii="Calibri" w:eastAsia="Calibri" w:hAnsi="Calibri" w:cs="Times New Roman"/>
              </w:rPr>
            </w:pP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t>45.</w:t>
            </w:r>
          </w:p>
        </w:tc>
        <w:tc>
          <w:tcPr>
            <w:tcW w:w="7154" w:type="dxa"/>
          </w:tcPr>
          <w:p w:rsidR="00C0547E" w:rsidRPr="00AD07F2" w:rsidRDefault="00C0547E" w:rsidP="00C0547E">
            <w:pPr>
              <w:autoSpaceDE w:val="0"/>
              <w:autoSpaceDN w:val="0"/>
              <w:adjustRightInd w:val="0"/>
              <w:rPr>
                <w:rFonts w:ascii="Calibri" w:hAnsi="Calibri" w:cs="Calibri"/>
                <w:color w:val="000000"/>
              </w:rPr>
            </w:pPr>
            <w:r>
              <w:rPr>
                <w:b/>
              </w:rPr>
              <w:t xml:space="preserve">Rzutnik multimedialny. </w:t>
            </w:r>
            <w:r w:rsidRPr="00AD07F2">
              <w:rPr>
                <w:rFonts w:ascii="Calibri" w:hAnsi="Calibri" w:cs="Calibri"/>
                <w:color w:val="000000"/>
              </w:rPr>
              <w:t xml:space="preserve"> Rzutnik multimedialny z matrycą typu DLP o następujących parametrach minimalnych: lampa o mocy 240 W, żywotność lampy: </w:t>
            </w:r>
            <w:r>
              <w:rPr>
                <w:rFonts w:ascii="Calibri" w:hAnsi="Calibri" w:cs="Calibri"/>
                <w:color w:val="000000"/>
              </w:rPr>
              <w:t>5</w:t>
            </w:r>
            <w:r w:rsidRPr="00AD07F2">
              <w:rPr>
                <w:rFonts w:ascii="Calibri" w:hAnsi="Calibri" w:cs="Calibri"/>
                <w:color w:val="000000"/>
              </w:rPr>
              <w:t>000 godzin w trybie ekonomicznym, min. 4000 godzin w trybie standardowym, współczynnik kontrastu: 10000:1, rozdzielczość podstawowa: HD 1080p (1920 x 1080), system wyświetlania: DLP, jasność min. 3200 ANSI lumen, format obrazu standardowy: 16:9, dostępne wejścia: wejście HDMI, wejście D-</w:t>
            </w:r>
            <w:proofErr w:type="spellStart"/>
            <w:r w:rsidRPr="00AD07F2">
              <w:rPr>
                <w:rFonts w:ascii="Calibri" w:hAnsi="Calibri" w:cs="Calibri"/>
                <w:color w:val="000000"/>
              </w:rPr>
              <w:t>Sub</w:t>
            </w:r>
            <w:proofErr w:type="spellEnd"/>
            <w:r w:rsidRPr="00AD07F2">
              <w:rPr>
                <w:rFonts w:ascii="Calibri" w:hAnsi="Calibri" w:cs="Calibri"/>
                <w:color w:val="000000"/>
              </w:rPr>
              <w:t xml:space="preserve"> 15pin, wejście liniowe audio, wyjście liniowe audio, złącze USB, głośniki: min 1 możliwość prowadzenia prezentacji bez komputera, sterowanie za pomocą pilota. </w:t>
            </w:r>
          </w:p>
          <w:p w:rsidR="00C0547E" w:rsidRPr="00CA2FB7" w:rsidRDefault="00C0547E" w:rsidP="00C0547E">
            <w:pPr>
              <w:rPr>
                <w:rFonts w:ascii="Times New Roman" w:hAnsi="Times New Roman"/>
                <w:sz w:val="24"/>
                <w:szCs w:val="24"/>
              </w:rPr>
            </w:pP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lastRenderedPageBreak/>
              <w:t>46.</w:t>
            </w:r>
          </w:p>
        </w:tc>
        <w:tc>
          <w:tcPr>
            <w:tcW w:w="7154" w:type="dxa"/>
          </w:tcPr>
          <w:p w:rsidR="00C0547E" w:rsidRPr="000E1416" w:rsidRDefault="00C0547E" w:rsidP="00C0547E">
            <w:pPr>
              <w:autoSpaceDE w:val="0"/>
              <w:autoSpaceDN w:val="0"/>
              <w:adjustRightInd w:val="0"/>
              <w:rPr>
                <w:rFonts w:ascii="Calibri" w:hAnsi="Calibri" w:cs="Calibri"/>
                <w:color w:val="000000"/>
              </w:rPr>
            </w:pPr>
            <w:r>
              <w:rPr>
                <w:b/>
              </w:rPr>
              <w:t xml:space="preserve">Laptop. </w:t>
            </w:r>
            <w:r w:rsidRPr="000E1416">
              <w:rPr>
                <w:rFonts w:ascii="Calibri" w:hAnsi="Calibri" w:cs="Calibri"/>
                <w:color w:val="000000"/>
              </w:rPr>
              <w:t xml:space="preserve"> Laptop wraz z oprogramowaniem o następujących parametrach minimalnych: ekran o przekątnej: 15.6 cala, rozdzielczość ekranu: 1920 x 1080 pikseli, procesor: Intel </w:t>
            </w:r>
            <w:proofErr w:type="spellStart"/>
            <w:r w:rsidRPr="000E1416">
              <w:rPr>
                <w:rFonts w:ascii="Calibri" w:hAnsi="Calibri" w:cs="Calibri"/>
                <w:color w:val="000000"/>
              </w:rPr>
              <w:t>Core</w:t>
            </w:r>
            <w:proofErr w:type="spellEnd"/>
            <w:r w:rsidRPr="000E1416">
              <w:rPr>
                <w:rFonts w:ascii="Calibri" w:hAnsi="Calibri" w:cs="Calibri"/>
                <w:color w:val="000000"/>
              </w:rPr>
              <w:t xml:space="preserve"> i7   8GB RAM DDR3, dysk twardy 1 TB 5400 RPM+ 8 GB SSD, napęd optyczny wbudowany wewnętrzny DVD-RW DL, karta graficzna NVIDIA </w:t>
            </w:r>
            <w:proofErr w:type="spellStart"/>
            <w:r w:rsidRPr="000E1416">
              <w:rPr>
                <w:rFonts w:ascii="Calibri" w:hAnsi="Calibri" w:cs="Calibri"/>
                <w:color w:val="000000"/>
              </w:rPr>
              <w:t>GeForce</w:t>
            </w:r>
            <w:proofErr w:type="spellEnd"/>
            <w:r w:rsidRPr="000E1416">
              <w:rPr>
                <w:rFonts w:ascii="Calibri" w:hAnsi="Calibri" w:cs="Calibri"/>
                <w:color w:val="000000"/>
              </w:rPr>
              <w:t xml:space="preserve"> 840M z 2048 MB pamięci </w:t>
            </w:r>
            <w:proofErr w:type="spellStart"/>
            <w:r w:rsidRPr="000E1416">
              <w:rPr>
                <w:rFonts w:ascii="Calibri" w:hAnsi="Calibri" w:cs="Calibri"/>
                <w:color w:val="000000"/>
              </w:rPr>
              <w:t>RAM+Intel</w:t>
            </w:r>
            <w:proofErr w:type="spellEnd"/>
            <w:r w:rsidRPr="000E1416">
              <w:rPr>
                <w:rFonts w:ascii="Calibri" w:hAnsi="Calibri" w:cs="Calibri"/>
                <w:color w:val="000000"/>
              </w:rPr>
              <w:t xml:space="preserve"> HD 4400, pojemność akumulatora min. 2800 </w:t>
            </w:r>
            <w:proofErr w:type="spellStart"/>
            <w:r w:rsidRPr="000E1416">
              <w:rPr>
                <w:rFonts w:ascii="Calibri" w:hAnsi="Calibri" w:cs="Calibri"/>
                <w:color w:val="000000"/>
              </w:rPr>
              <w:t>mAh</w:t>
            </w:r>
            <w:proofErr w:type="spellEnd"/>
            <w:r w:rsidRPr="000E1416">
              <w:rPr>
                <w:rFonts w:ascii="Calibri" w:hAnsi="Calibri" w:cs="Calibri"/>
                <w:color w:val="000000"/>
              </w:rPr>
              <w:t xml:space="preserve">., USB 3.0 – min. 2 szt., HDMI - 1 szt., czytnik kart pamięci - 1 szt. </w:t>
            </w:r>
          </w:p>
          <w:p w:rsidR="00C0547E" w:rsidRPr="000E1416" w:rsidRDefault="00C0547E" w:rsidP="00C0547E">
            <w:pPr>
              <w:autoSpaceDE w:val="0"/>
              <w:autoSpaceDN w:val="0"/>
              <w:adjustRightInd w:val="0"/>
              <w:rPr>
                <w:rFonts w:ascii="Calibri" w:hAnsi="Calibri" w:cs="Calibri"/>
                <w:color w:val="000000"/>
              </w:rPr>
            </w:pPr>
            <w:r w:rsidRPr="000E1416">
              <w:rPr>
                <w:rFonts w:ascii="Calibri" w:hAnsi="Calibri" w:cs="Calibri"/>
                <w:color w:val="000000"/>
              </w:rPr>
              <w:t xml:space="preserve">Stabilny preinstalowany system operacyjny Microsoft Windows 10 w wersji 64 bit w wersji polskojęzycznej lub równoważny* ; </w:t>
            </w:r>
          </w:p>
          <w:p w:rsidR="00C0547E" w:rsidRPr="00CA2FB7" w:rsidRDefault="00C0547E" w:rsidP="00C0547E">
            <w:pPr>
              <w:rPr>
                <w:rFonts w:ascii="Times New Roman" w:hAnsi="Times New Roman"/>
                <w:sz w:val="24"/>
                <w:szCs w:val="24"/>
              </w:rPr>
            </w:pP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t>47.</w:t>
            </w:r>
          </w:p>
        </w:tc>
        <w:tc>
          <w:tcPr>
            <w:tcW w:w="7154" w:type="dxa"/>
          </w:tcPr>
          <w:p w:rsidR="00C0547E" w:rsidRDefault="00C0547E" w:rsidP="00C0547E">
            <w:pPr>
              <w:ind w:left="-57" w:right="-57"/>
            </w:pPr>
            <w:r w:rsidRPr="00BC450A">
              <w:rPr>
                <w:rFonts w:ascii="Calibri" w:eastAsia="Calibri" w:hAnsi="Calibri" w:cs="Times New Roman"/>
                <w:b/>
              </w:rPr>
              <w:t>Probówki ze statywem</w:t>
            </w:r>
            <w:r>
              <w:rPr>
                <w:rFonts w:ascii="Calibri" w:eastAsia="Calibri" w:hAnsi="Calibri" w:cs="Times New Roman"/>
                <w:b/>
              </w:rPr>
              <w:t xml:space="preserve">. </w:t>
            </w:r>
            <w:r>
              <w:t xml:space="preserve"> Lekki, tradycyjny statyw na probówki, wykonany z polipropylenu. </w:t>
            </w:r>
            <w:proofErr w:type="spellStart"/>
            <w:r>
              <w:t>Autoklawowalny</w:t>
            </w:r>
            <w:proofErr w:type="spellEnd"/>
            <w:r>
              <w:t xml:space="preserve"> do temperatury 120st. C. Posiada trzy rzędy. Średnica probówki ok. 15 mm, ilość miejsc 24, wysokość5 ok. 60mm, wymiary 375x65mm.</w:t>
            </w:r>
          </w:p>
          <w:p w:rsidR="00C0547E" w:rsidRPr="00CA2FB7" w:rsidRDefault="00C0547E" w:rsidP="00C0547E">
            <w:pPr>
              <w:rPr>
                <w:rFonts w:ascii="Times New Roman" w:hAnsi="Times New Roman"/>
                <w:sz w:val="24"/>
                <w:szCs w:val="24"/>
              </w:rPr>
            </w:pPr>
            <w:r>
              <w:rPr>
                <w:rFonts w:ascii="Calibri" w:eastAsia="Calibri" w:hAnsi="Calibri" w:cs="Times New Roman"/>
              </w:rPr>
              <w:t>Probówki 1000 szt. średnica ok. 12 mm, wys. ok. 55 mm</w:t>
            </w:r>
          </w:p>
        </w:tc>
        <w:tc>
          <w:tcPr>
            <w:tcW w:w="1415" w:type="dxa"/>
          </w:tcPr>
          <w:p w:rsidR="00C0547E" w:rsidRDefault="00F4248A" w:rsidP="00C0547E">
            <w:pPr>
              <w:jc w:val="center"/>
            </w:pPr>
            <w:r>
              <w:t>2 sztuki</w:t>
            </w:r>
          </w:p>
        </w:tc>
      </w:tr>
      <w:tr w:rsidR="00C0547E" w:rsidTr="00C0547E">
        <w:trPr>
          <w:trHeight w:val="920"/>
        </w:trPr>
        <w:tc>
          <w:tcPr>
            <w:tcW w:w="498" w:type="dxa"/>
          </w:tcPr>
          <w:p w:rsidR="00C0547E" w:rsidRDefault="00717785" w:rsidP="00C0547E">
            <w:r>
              <w:t>48.</w:t>
            </w:r>
          </w:p>
        </w:tc>
        <w:tc>
          <w:tcPr>
            <w:tcW w:w="7154" w:type="dxa"/>
          </w:tcPr>
          <w:p w:rsidR="00C0547E" w:rsidRPr="00CA2FB7" w:rsidRDefault="00C0547E" w:rsidP="00C0547E">
            <w:pPr>
              <w:rPr>
                <w:rFonts w:ascii="Times New Roman" w:hAnsi="Times New Roman"/>
                <w:sz w:val="24"/>
                <w:szCs w:val="24"/>
              </w:rPr>
            </w:pPr>
            <w:r w:rsidRPr="00BC450A">
              <w:rPr>
                <w:rFonts w:ascii="Calibri" w:eastAsia="Calibri" w:hAnsi="Calibri" w:cs="Times New Roman"/>
                <w:b/>
              </w:rPr>
              <w:t xml:space="preserve">Kolba </w:t>
            </w:r>
            <w:proofErr w:type="spellStart"/>
            <w:r w:rsidRPr="00BC450A">
              <w:rPr>
                <w:rFonts w:ascii="Calibri" w:eastAsia="Calibri" w:hAnsi="Calibri" w:cs="Times New Roman"/>
                <w:b/>
              </w:rPr>
              <w:t>okrągłodenna</w:t>
            </w:r>
            <w:proofErr w:type="spellEnd"/>
            <w:r>
              <w:rPr>
                <w:rFonts w:ascii="Calibri" w:eastAsia="Calibri" w:hAnsi="Calibri" w:cs="Times New Roman"/>
                <w:b/>
              </w:rPr>
              <w:t xml:space="preserve">. </w:t>
            </w:r>
            <w:r>
              <w:t xml:space="preserve"> Kolba </w:t>
            </w:r>
            <w:proofErr w:type="spellStart"/>
            <w:r>
              <w:t>okrągłodenna</w:t>
            </w:r>
            <w:proofErr w:type="spellEnd"/>
            <w:r>
              <w:t xml:space="preserve"> wykonana ze szkła </w:t>
            </w:r>
            <w:proofErr w:type="spellStart"/>
            <w:r>
              <w:t>borokrzemowego</w:t>
            </w:r>
            <w:proofErr w:type="spellEnd"/>
            <w:r>
              <w:t xml:space="preserve"> BORO 3.3 , pojemność 25 ml lub 50 ml</w:t>
            </w:r>
          </w:p>
        </w:tc>
        <w:tc>
          <w:tcPr>
            <w:tcW w:w="1415" w:type="dxa"/>
          </w:tcPr>
          <w:p w:rsidR="00C0547E" w:rsidRDefault="00F4248A" w:rsidP="00C0547E">
            <w:pPr>
              <w:jc w:val="center"/>
            </w:pPr>
            <w:r>
              <w:t>2 sztuki</w:t>
            </w:r>
          </w:p>
        </w:tc>
      </w:tr>
      <w:tr w:rsidR="00C0547E" w:rsidTr="00C0547E">
        <w:trPr>
          <w:trHeight w:val="920"/>
        </w:trPr>
        <w:tc>
          <w:tcPr>
            <w:tcW w:w="498" w:type="dxa"/>
          </w:tcPr>
          <w:p w:rsidR="00C0547E" w:rsidRDefault="00717785" w:rsidP="00C0547E">
            <w:r>
              <w:t>49.</w:t>
            </w:r>
          </w:p>
        </w:tc>
        <w:tc>
          <w:tcPr>
            <w:tcW w:w="7154" w:type="dxa"/>
          </w:tcPr>
          <w:p w:rsidR="00C0547E" w:rsidRPr="00CA2FB7" w:rsidRDefault="00C0547E" w:rsidP="00C0547E">
            <w:pPr>
              <w:rPr>
                <w:rFonts w:ascii="Times New Roman" w:hAnsi="Times New Roman"/>
                <w:sz w:val="24"/>
                <w:szCs w:val="24"/>
              </w:rPr>
            </w:pPr>
            <w:r w:rsidRPr="00BC450A">
              <w:rPr>
                <w:rFonts w:ascii="Calibri" w:eastAsia="Calibri" w:hAnsi="Calibri" w:cs="Times New Roman"/>
                <w:b/>
              </w:rPr>
              <w:t>Kolba stożkowa</w:t>
            </w:r>
            <w:r>
              <w:rPr>
                <w:rFonts w:ascii="Calibri" w:eastAsia="Calibri" w:hAnsi="Calibri" w:cs="Times New Roman"/>
                <w:b/>
              </w:rPr>
              <w:t xml:space="preserve">. </w:t>
            </w:r>
            <w:r w:rsidRPr="00BC450A">
              <w:rPr>
                <w:rFonts w:ascii="Calibri" w:eastAsia="Calibri" w:hAnsi="Calibri" w:cs="Times New Roman"/>
              </w:rPr>
              <w:t xml:space="preserve"> Kolba stożkowa, wąska szyja</w:t>
            </w:r>
            <w:r>
              <w:rPr>
                <w:rFonts w:ascii="Calibri" w:eastAsia="Calibri" w:hAnsi="Calibri" w:cs="Times New Roman"/>
              </w:rPr>
              <w:t xml:space="preserve">. </w:t>
            </w:r>
            <w:r>
              <w:t xml:space="preserve"> Kolba stożkowa </w:t>
            </w:r>
            <w:proofErr w:type="spellStart"/>
            <w:r>
              <w:t>Erlenmeyera</w:t>
            </w:r>
            <w:proofErr w:type="spellEnd"/>
            <w:r>
              <w:t xml:space="preserve">, skalowana z pierścieniem wzmacniającym, wykonana ze szkła </w:t>
            </w:r>
            <w:proofErr w:type="spellStart"/>
            <w:r>
              <w:t>borokrzemowego</w:t>
            </w:r>
            <w:proofErr w:type="spellEnd"/>
            <w:r>
              <w:t xml:space="preserve"> BORO 3.3. Pojemność 250 – 300 ml, wysokość ok. 15 cm</w:t>
            </w:r>
          </w:p>
        </w:tc>
        <w:tc>
          <w:tcPr>
            <w:tcW w:w="1415" w:type="dxa"/>
          </w:tcPr>
          <w:p w:rsidR="00C0547E" w:rsidRDefault="00F4248A" w:rsidP="00C0547E">
            <w:pPr>
              <w:jc w:val="center"/>
            </w:pPr>
            <w:r>
              <w:t>2 sztuki</w:t>
            </w:r>
          </w:p>
        </w:tc>
      </w:tr>
      <w:tr w:rsidR="00C0547E" w:rsidTr="00C0547E">
        <w:trPr>
          <w:trHeight w:val="920"/>
        </w:trPr>
        <w:tc>
          <w:tcPr>
            <w:tcW w:w="498" w:type="dxa"/>
          </w:tcPr>
          <w:p w:rsidR="00C0547E" w:rsidRDefault="00717785" w:rsidP="00C0547E">
            <w:r>
              <w:t>50.</w:t>
            </w:r>
          </w:p>
        </w:tc>
        <w:tc>
          <w:tcPr>
            <w:tcW w:w="7154" w:type="dxa"/>
          </w:tcPr>
          <w:p w:rsidR="00C0547E" w:rsidRPr="00CA2FB7" w:rsidRDefault="00C0547E" w:rsidP="00C0547E">
            <w:pPr>
              <w:rPr>
                <w:rFonts w:ascii="Times New Roman" w:hAnsi="Times New Roman"/>
                <w:sz w:val="24"/>
                <w:szCs w:val="24"/>
              </w:rPr>
            </w:pPr>
            <w:r w:rsidRPr="00BC450A">
              <w:rPr>
                <w:rFonts w:ascii="Calibri" w:eastAsia="Calibri" w:hAnsi="Calibri" w:cs="Times New Roman"/>
                <w:b/>
              </w:rPr>
              <w:t>Zlewka niska</w:t>
            </w:r>
            <w:r>
              <w:rPr>
                <w:rFonts w:ascii="Calibri" w:eastAsia="Calibri" w:hAnsi="Calibri" w:cs="Times New Roman"/>
                <w:b/>
              </w:rPr>
              <w:t xml:space="preserve"> szklana. Z</w:t>
            </w:r>
            <w:r>
              <w:t xml:space="preserve">lewka z wylewem , skalowana , wykonana ze szkła </w:t>
            </w:r>
            <w:proofErr w:type="spellStart"/>
            <w:r>
              <w:t>borokrzemowego</w:t>
            </w:r>
            <w:proofErr w:type="spellEnd"/>
            <w:r>
              <w:t xml:space="preserve"> BORO 3.3; pojemność 250 ml</w:t>
            </w:r>
          </w:p>
        </w:tc>
        <w:tc>
          <w:tcPr>
            <w:tcW w:w="1415" w:type="dxa"/>
          </w:tcPr>
          <w:p w:rsidR="00C0547E" w:rsidRDefault="00F4248A" w:rsidP="00C0547E">
            <w:pPr>
              <w:jc w:val="center"/>
            </w:pPr>
            <w:r>
              <w:t>5 sztuk</w:t>
            </w:r>
          </w:p>
        </w:tc>
      </w:tr>
      <w:tr w:rsidR="00C0547E" w:rsidTr="00C0547E">
        <w:trPr>
          <w:trHeight w:val="920"/>
        </w:trPr>
        <w:tc>
          <w:tcPr>
            <w:tcW w:w="498" w:type="dxa"/>
          </w:tcPr>
          <w:p w:rsidR="00C0547E" w:rsidRDefault="00717785" w:rsidP="00C0547E">
            <w:r>
              <w:t>51.</w:t>
            </w:r>
          </w:p>
        </w:tc>
        <w:tc>
          <w:tcPr>
            <w:tcW w:w="7154" w:type="dxa"/>
          </w:tcPr>
          <w:p w:rsidR="00C0547E" w:rsidRDefault="00C0547E" w:rsidP="00C0547E">
            <w:pPr>
              <w:ind w:left="-57" w:right="-57"/>
            </w:pPr>
            <w:r w:rsidRPr="00BC450A">
              <w:rPr>
                <w:rFonts w:ascii="Calibri" w:eastAsia="Calibri" w:hAnsi="Calibri" w:cs="Times New Roman"/>
                <w:b/>
              </w:rPr>
              <w:t>Zlewka duża szklana</w:t>
            </w:r>
            <w:r>
              <w:rPr>
                <w:rFonts w:ascii="Calibri" w:eastAsia="Calibri" w:hAnsi="Calibri" w:cs="Times New Roman"/>
                <w:b/>
              </w:rPr>
              <w:t xml:space="preserve">. </w:t>
            </w:r>
            <w:r>
              <w:t xml:space="preserve"> Zlewka wysoka z wylewem , skalowana , wykonana ze szkła </w:t>
            </w:r>
            <w:proofErr w:type="spellStart"/>
            <w:r>
              <w:t>borokrzemowego</w:t>
            </w:r>
            <w:proofErr w:type="spellEnd"/>
            <w:r>
              <w:t xml:space="preserve"> BORO 3.3; 1000 ml</w:t>
            </w:r>
          </w:p>
          <w:p w:rsidR="00C0547E" w:rsidRPr="00CA2FB7" w:rsidRDefault="00C0547E" w:rsidP="00C0547E">
            <w:pPr>
              <w:rPr>
                <w:rFonts w:ascii="Times New Roman" w:hAnsi="Times New Roman"/>
                <w:sz w:val="24"/>
                <w:szCs w:val="24"/>
              </w:rPr>
            </w:pPr>
          </w:p>
        </w:tc>
        <w:tc>
          <w:tcPr>
            <w:tcW w:w="1415" w:type="dxa"/>
          </w:tcPr>
          <w:p w:rsidR="00C0547E" w:rsidRDefault="00F4248A" w:rsidP="00C0547E">
            <w:pPr>
              <w:jc w:val="center"/>
            </w:pPr>
            <w:r>
              <w:t>5 sztuk</w:t>
            </w:r>
          </w:p>
        </w:tc>
      </w:tr>
      <w:tr w:rsidR="00C0547E" w:rsidTr="00C0547E">
        <w:trPr>
          <w:trHeight w:val="920"/>
        </w:trPr>
        <w:tc>
          <w:tcPr>
            <w:tcW w:w="498" w:type="dxa"/>
          </w:tcPr>
          <w:p w:rsidR="00C0547E" w:rsidRDefault="00717785" w:rsidP="00C0547E">
            <w:r>
              <w:t>52.</w:t>
            </w:r>
          </w:p>
        </w:tc>
        <w:tc>
          <w:tcPr>
            <w:tcW w:w="7154" w:type="dxa"/>
          </w:tcPr>
          <w:p w:rsidR="00C0547E" w:rsidRPr="00CA2FB7" w:rsidRDefault="00C0547E" w:rsidP="00C0547E">
            <w:pPr>
              <w:rPr>
                <w:rFonts w:ascii="Times New Roman" w:hAnsi="Times New Roman"/>
                <w:sz w:val="24"/>
                <w:szCs w:val="24"/>
              </w:rPr>
            </w:pPr>
            <w:r w:rsidRPr="00BC450A">
              <w:rPr>
                <w:rFonts w:ascii="Calibri" w:eastAsia="Calibri" w:hAnsi="Calibri" w:cs="Times New Roman"/>
                <w:b/>
              </w:rPr>
              <w:t>Cylinder miarowy wysoki</w:t>
            </w:r>
            <w:r>
              <w:rPr>
                <w:rFonts w:ascii="Calibri" w:eastAsia="Calibri" w:hAnsi="Calibri" w:cs="Times New Roman"/>
                <w:b/>
              </w:rPr>
              <w:t xml:space="preserve">. </w:t>
            </w:r>
            <w:r>
              <w:t xml:space="preserve"> Cylinder polipropylenowy skalowany, z trwałą podziałką wytłoczoną w materiale. </w:t>
            </w:r>
            <w:r>
              <w:br/>
              <w:t xml:space="preserve">Wykonany z materiału o wysokiej przejrzystości, przeznaczony do pracy w temp. do 100 </w:t>
            </w:r>
            <w:proofErr w:type="spellStart"/>
            <w:r>
              <w:t>st.C</w:t>
            </w:r>
            <w:proofErr w:type="spellEnd"/>
            <w:r>
              <w:t xml:space="preserve">. </w:t>
            </w:r>
            <w:r>
              <w:br/>
              <w:t xml:space="preserve">Czysty chemicznie. </w:t>
            </w:r>
            <w:proofErr w:type="spellStart"/>
            <w:r>
              <w:t>Autoklawowalny</w:t>
            </w:r>
            <w:proofErr w:type="spellEnd"/>
            <w:r>
              <w:t xml:space="preserve"> w temp do 121 st. C do 20 min.. Pojemność: 500 ml, wysokość: ok. 360 mm, skala: 50 ml</w:t>
            </w:r>
          </w:p>
        </w:tc>
        <w:tc>
          <w:tcPr>
            <w:tcW w:w="1415" w:type="dxa"/>
          </w:tcPr>
          <w:p w:rsidR="00C0547E" w:rsidRDefault="00F4248A" w:rsidP="00C0547E">
            <w:pPr>
              <w:jc w:val="center"/>
            </w:pPr>
            <w:r>
              <w:t>2 sztuki</w:t>
            </w:r>
          </w:p>
        </w:tc>
      </w:tr>
      <w:tr w:rsidR="00C0547E" w:rsidTr="00C0547E">
        <w:trPr>
          <w:trHeight w:val="920"/>
        </w:trPr>
        <w:tc>
          <w:tcPr>
            <w:tcW w:w="498" w:type="dxa"/>
          </w:tcPr>
          <w:p w:rsidR="00C0547E" w:rsidRDefault="00717785" w:rsidP="00C0547E">
            <w:r>
              <w:t>53.</w:t>
            </w:r>
          </w:p>
        </w:tc>
        <w:tc>
          <w:tcPr>
            <w:tcW w:w="7154" w:type="dxa"/>
          </w:tcPr>
          <w:p w:rsidR="00C0547E" w:rsidRPr="00CA2FB7" w:rsidRDefault="00C0547E" w:rsidP="00C0547E">
            <w:pPr>
              <w:rPr>
                <w:rFonts w:ascii="Times New Roman" w:hAnsi="Times New Roman"/>
                <w:sz w:val="24"/>
                <w:szCs w:val="24"/>
              </w:rPr>
            </w:pPr>
            <w:r w:rsidRPr="00BC450A">
              <w:rPr>
                <w:rFonts w:ascii="Calibri" w:eastAsia="Calibri" w:hAnsi="Calibri" w:cs="Times New Roman"/>
                <w:b/>
              </w:rPr>
              <w:t>Cylinder miarowy niski</w:t>
            </w:r>
            <w:r>
              <w:rPr>
                <w:rFonts w:ascii="Calibri" w:eastAsia="Calibri" w:hAnsi="Calibri" w:cs="Times New Roman"/>
                <w:b/>
              </w:rPr>
              <w:t xml:space="preserve">. </w:t>
            </w:r>
            <w:r>
              <w:t xml:space="preserve"> Cylinder z tworzywa </w:t>
            </w:r>
            <w:proofErr w:type="spellStart"/>
            <w:r>
              <w:t>polimetylopentenu</w:t>
            </w:r>
            <w:proofErr w:type="spellEnd"/>
            <w:r>
              <w:t xml:space="preserve">, skalowany, z trwałą podziałką wytłoczoną w materiale. Materiał krystalicznie czysty, odporny na chwilową temperaturę 170 </w:t>
            </w:r>
            <w:proofErr w:type="spellStart"/>
            <w:r>
              <w:t>st</w:t>
            </w:r>
            <w:proofErr w:type="spellEnd"/>
            <w:r>
              <w:t xml:space="preserve"> C. Pojemność: 100 ml, skala: 25 ml, wysokość: ok. 170 – 180 mm</w:t>
            </w:r>
          </w:p>
        </w:tc>
        <w:tc>
          <w:tcPr>
            <w:tcW w:w="1415" w:type="dxa"/>
          </w:tcPr>
          <w:p w:rsidR="00C0547E" w:rsidRDefault="00F4248A" w:rsidP="00C0547E">
            <w:pPr>
              <w:jc w:val="center"/>
            </w:pPr>
            <w:r>
              <w:t>2 sztuki</w:t>
            </w:r>
          </w:p>
        </w:tc>
      </w:tr>
      <w:tr w:rsidR="00C0547E" w:rsidTr="00C0547E">
        <w:trPr>
          <w:trHeight w:val="920"/>
        </w:trPr>
        <w:tc>
          <w:tcPr>
            <w:tcW w:w="498" w:type="dxa"/>
          </w:tcPr>
          <w:p w:rsidR="00C0547E" w:rsidRDefault="00717785" w:rsidP="00C0547E">
            <w:r>
              <w:t>54.</w:t>
            </w:r>
          </w:p>
        </w:tc>
        <w:tc>
          <w:tcPr>
            <w:tcW w:w="7154" w:type="dxa"/>
          </w:tcPr>
          <w:p w:rsidR="00C0547E" w:rsidRPr="00CA2FB7" w:rsidRDefault="00C0547E" w:rsidP="00C0547E">
            <w:pPr>
              <w:rPr>
                <w:rFonts w:ascii="Times New Roman" w:hAnsi="Times New Roman"/>
                <w:sz w:val="24"/>
                <w:szCs w:val="24"/>
              </w:rPr>
            </w:pPr>
            <w:r w:rsidRPr="00BC450A">
              <w:rPr>
                <w:rFonts w:ascii="Calibri" w:eastAsia="Calibri" w:hAnsi="Calibri" w:cs="Times New Roman"/>
                <w:b/>
              </w:rPr>
              <w:t>Moździerz porcelanowy z tłoczkiem</w:t>
            </w:r>
            <w:r>
              <w:rPr>
                <w:rFonts w:ascii="Calibri" w:eastAsia="Calibri" w:hAnsi="Calibri" w:cs="Times New Roman"/>
                <w:b/>
              </w:rPr>
              <w:t xml:space="preserve">. </w:t>
            </w:r>
            <w:r>
              <w:t xml:space="preserve"> Moździerz porcelanowy z tłuczkiem i z wylewem. Glazurowany na zewnątrz, szorstki wewnątrz. Do ręcznego rozdrabniania, rozgniatania i ucierania różnorodnych substancji, jak również do łączenia składników mieszaniny.  Średnica: 100 mm.</w:t>
            </w:r>
          </w:p>
        </w:tc>
        <w:tc>
          <w:tcPr>
            <w:tcW w:w="1415" w:type="dxa"/>
          </w:tcPr>
          <w:p w:rsidR="00C0547E" w:rsidRDefault="00F4248A" w:rsidP="00C0547E">
            <w:pPr>
              <w:jc w:val="center"/>
            </w:pPr>
            <w:r>
              <w:t>2 sztuki</w:t>
            </w:r>
          </w:p>
        </w:tc>
      </w:tr>
      <w:tr w:rsidR="00C0547E" w:rsidTr="00C0547E">
        <w:trPr>
          <w:trHeight w:val="920"/>
        </w:trPr>
        <w:tc>
          <w:tcPr>
            <w:tcW w:w="498" w:type="dxa"/>
          </w:tcPr>
          <w:p w:rsidR="00C0547E" w:rsidRDefault="00717785" w:rsidP="00C0547E">
            <w:r>
              <w:t>55.</w:t>
            </w:r>
          </w:p>
        </w:tc>
        <w:tc>
          <w:tcPr>
            <w:tcW w:w="7154" w:type="dxa"/>
          </w:tcPr>
          <w:p w:rsidR="00C0547E" w:rsidRDefault="00C0547E" w:rsidP="00C0547E">
            <w:r w:rsidRPr="00BC450A">
              <w:rPr>
                <w:rFonts w:ascii="Calibri" w:eastAsia="Calibri" w:hAnsi="Calibri" w:cs="Times New Roman"/>
                <w:b/>
              </w:rPr>
              <w:t>Palnik gazowy</w:t>
            </w:r>
            <w:r>
              <w:rPr>
                <w:rFonts w:ascii="Calibri" w:eastAsia="Calibri" w:hAnsi="Calibri" w:cs="Times New Roman"/>
                <w:b/>
              </w:rPr>
              <w:t xml:space="preserve">. </w:t>
            </w:r>
            <w:r>
              <w:rPr>
                <w:rFonts w:ascii="Calibri" w:eastAsia="Calibri" w:hAnsi="Calibri" w:cs="Times New Roman"/>
              </w:rPr>
              <w:t xml:space="preserve"> Palnik Bunsena o temp. płomienia ok. 1100</w:t>
            </w:r>
            <w:r>
              <w:rPr>
                <w:rFonts w:ascii="Calibri" w:eastAsia="Calibri" w:hAnsi="Calibri" w:cs="Times New Roman"/>
                <w:vertAlign w:val="superscript"/>
              </w:rPr>
              <w:t>0</w:t>
            </w:r>
            <w:r>
              <w:rPr>
                <w:rFonts w:ascii="Calibri" w:eastAsia="Calibri" w:hAnsi="Calibri" w:cs="Times New Roman"/>
              </w:rPr>
              <w:t xml:space="preserve">C. Naboje gazowe. W zestawie z dodatkową podstawą z tworzywa sztucznego i </w:t>
            </w:r>
            <w:r>
              <w:t>zapasowym nabojem z gwintem śrubowym na propan/butan.</w:t>
            </w: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lastRenderedPageBreak/>
              <w:t>56.</w:t>
            </w:r>
          </w:p>
        </w:tc>
        <w:tc>
          <w:tcPr>
            <w:tcW w:w="7154" w:type="dxa"/>
          </w:tcPr>
          <w:p w:rsidR="00C0547E" w:rsidRDefault="00C0547E" w:rsidP="00C0547E">
            <w:pPr>
              <w:ind w:left="-57" w:right="-57"/>
              <w:rPr>
                <w:rFonts w:ascii="Calibri" w:eastAsia="Calibri" w:hAnsi="Calibri" w:cs="Times New Roman"/>
              </w:rPr>
            </w:pPr>
            <w:r>
              <w:rPr>
                <w:rFonts w:ascii="Calibri" w:eastAsia="Calibri" w:hAnsi="Calibri" w:cs="Times New Roman"/>
                <w:b/>
              </w:rPr>
              <w:t>Palnik spirytusowy.</w:t>
            </w:r>
            <w:r>
              <w:rPr>
                <w:rFonts w:ascii="Calibri" w:eastAsia="Calibri" w:hAnsi="Calibri" w:cs="Times New Roman"/>
              </w:rPr>
              <w:t xml:space="preserve"> Palnik szklany spirytusowy z kołpakiem polipropylenowym, pojemność min. 150 ml</w:t>
            </w:r>
          </w:p>
        </w:tc>
        <w:tc>
          <w:tcPr>
            <w:tcW w:w="1415" w:type="dxa"/>
          </w:tcPr>
          <w:p w:rsidR="00C0547E" w:rsidRDefault="00F4248A" w:rsidP="00C0547E">
            <w:pPr>
              <w:jc w:val="center"/>
            </w:pPr>
            <w:r>
              <w:t>2 sztuki</w:t>
            </w:r>
          </w:p>
        </w:tc>
      </w:tr>
      <w:tr w:rsidR="00C0547E" w:rsidTr="00C0547E">
        <w:trPr>
          <w:trHeight w:val="920"/>
        </w:trPr>
        <w:tc>
          <w:tcPr>
            <w:tcW w:w="498" w:type="dxa"/>
          </w:tcPr>
          <w:p w:rsidR="00C0547E" w:rsidRDefault="00717785" w:rsidP="00C0547E">
            <w:r>
              <w:t>57.</w:t>
            </w:r>
          </w:p>
        </w:tc>
        <w:tc>
          <w:tcPr>
            <w:tcW w:w="7154" w:type="dxa"/>
          </w:tcPr>
          <w:p w:rsidR="00C0547E" w:rsidRDefault="00C0547E" w:rsidP="00C0547E">
            <w:r w:rsidRPr="00BC450A">
              <w:rPr>
                <w:rFonts w:ascii="Calibri" w:eastAsia="Calibri" w:hAnsi="Calibri" w:cs="Times New Roman"/>
                <w:b/>
              </w:rPr>
              <w:t>Pipety Pasteura</w:t>
            </w:r>
            <w:r>
              <w:rPr>
                <w:rFonts w:ascii="Calibri" w:eastAsia="Calibri" w:hAnsi="Calibri" w:cs="Times New Roman"/>
                <w:b/>
              </w:rPr>
              <w:t xml:space="preserve">. </w:t>
            </w:r>
            <w:r w:rsidRPr="00F960AF">
              <w:rPr>
                <w:rFonts w:ascii="Calibri" w:hAnsi="Calibri" w:cs="Calibri"/>
              </w:rPr>
              <w:t xml:space="preserve"> Zestaw składa się min. z 500 szt. pipeta Pasteura z polietylenu o całkowitej</w:t>
            </w:r>
            <w:r>
              <w:rPr>
                <w:rFonts w:ascii="Calibri" w:hAnsi="Calibri" w:cs="Calibri"/>
              </w:rPr>
              <w:t xml:space="preserve"> </w:t>
            </w:r>
            <w:r w:rsidRPr="00F960AF">
              <w:rPr>
                <w:rFonts w:ascii="Calibri" w:hAnsi="Calibri" w:cs="Calibri"/>
              </w:rPr>
              <w:t>pojemności ok. 7 ml (podziałka: do 3 ml, bańka ssąca: ok. 4 ml), minimalne</w:t>
            </w:r>
            <w:r>
              <w:rPr>
                <w:rFonts w:ascii="Calibri" w:hAnsi="Calibri" w:cs="Calibri"/>
              </w:rPr>
              <w:t xml:space="preserve"> </w:t>
            </w:r>
            <w:r w:rsidRPr="00F960AF">
              <w:rPr>
                <w:rFonts w:ascii="Calibri" w:hAnsi="Calibri" w:cs="Calibri"/>
              </w:rPr>
              <w:t>wymiary: 7,8 x 150 mm</w:t>
            </w:r>
          </w:p>
        </w:tc>
        <w:tc>
          <w:tcPr>
            <w:tcW w:w="1415" w:type="dxa"/>
          </w:tcPr>
          <w:p w:rsidR="00C0547E" w:rsidRDefault="00F4248A" w:rsidP="00C0547E">
            <w:pPr>
              <w:jc w:val="center"/>
            </w:pPr>
            <w:r>
              <w:t>3 zestawy</w:t>
            </w:r>
          </w:p>
        </w:tc>
      </w:tr>
      <w:tr w:rsidR="00C0547E" w:rsidTr="00C0547E">
        <w:trPr>
          <w:trHeight w:val="920"/>
        </w:trPr>
        <w:tc>
          <w:tcPr>
            <w:tcW w:w="498" w:type="dxa"/>
          </w:tcPr>
          <w:p w:rsidR="00C0547E" w:rsidRDefault="00717785" w:rsidP="00C0547E">
            <w:r>
              <w:t>58.</w:t>
            </w:r>
          </w:p>
        </w:tc>
        <w:tc>
          <w:tcPr>
            <w:tcW w:w="7154" w:type="dxa"/>
          </w:tcPr>
          <w:p w:rsidR="00C0547E" w:rsidRDefault="00C0547E" w:rsidP="00C0547E">
            <w:r w:rsidRPr="00BC450A">
              <w:rPr>
                <w:rFonts w:ascii="Calibri" w:eastAsia="Calibri" w:hAnsi="Calibri" w:cs="Times New Roman"/>
                <w:b/>
              </w:rPr>
              <w:t>Butelka z zakraplaczem</w:t>
            </w:r>
            <w:r>
              <w:rPr>
                <w:rFonts w:ascii="Calibri" w:eastAsia="Calibri" w:hAnsi="Calibri" w:cs="Times New Roman"/>
                <w:b/>
              </w:rPr>
              <w:t xml:space="preserve">. </w:t>
            </w:r>
            <w:r w:rsidRPr="009573EE">
              <w:rPr>
                <w:rFonts w:eastAsia="Times New Roman" w:cstheme="minorHAnsi"/>
                <w:lang w:eastAsia="pl-PL"/>
              </w:rPr>
              <w:t xml:space="preserve"> Komplet stanowi: korpus butelki, nakrętka ze szklaną pipetą i pierścieniem gwarancyjnym.</w:t>
            </w:r>
            <w:r>
              <w:rPr>
                <w:rFonts w:eastAsia="Times New Roman" w:cstheme="minorHAnsi"/>
                <w:lang w:eastAsia="pl-PL"/>
              </w:rPr>
              <w:t xml:space="preserve"> </w:t>
            </w:r>
            <w:r w:rsidRPr="009573EE">
              <w:rPr>
                <w:rFonts w:eastAsia="Times New Roman" w:cstheme="minorHAnsi"/>
                <w:lang w:eastAsia="pl-PL"/>
              </w:rPr>
              <w:t>pojemność: 100ml</w:t>
            </w:r>
            <w:r>
              <w:rPr>
                <w:rFonts w:eastAsia="Times New Roman" w:cstheme="minorHAnsi"/>
                <w:lang w:eastAsia="pl-PL"/>
              </w:rPr>
              <w:t xml:space="preserve">, </w:t>
            </w:r>
            <w:r w:rsidRPr="009573EE">
              <w:rPr>
                <w:rFonts w:eastAsia="Times New Roman" w:cstheme="minorHAnsi"/>
                <w:lang w:eastAsia="pl-PL"/>
              </w:rPr>
              <w:t>tworzywo: szkło</w:t>
            </w:r>
            <w:r>
              <w:rPr>
                <w:rFonts w:eastAsia="Times New Roman" w:cstheme="minorHAnsi"/>
                <w:lang w:eastAsia="pl-PL"/>
              </w:rPr>
              <w:t xml:space="preserve">, </w:t>
            </w:r>
            <w:r w:rsidRPr="009573EE">
              <w:rPr>
                <w:rFonts w:eastAsia="Times New Roman" w:cstheme="minorHAnsi"/>
                <w:lang w:eastAsia="pl-PL"/>
              </w:rPr>
              <w:t xml:space="preserve">kolor: </w:t>
            </w:r>
            <w:r>
              <w:rPr>
                <w:rFonts w:eastAsia="Times New Roman" w:cstheme="minorHAnsi"/>
                <w:lang w:eastAsia="pl-PL"/>
              </w:rPr>
              <w:t xml:space="preserve">przezroczysty lub </w:t>
            </w:r>
            <w:r w:rsidRPr="009573EE">
              <w:rPr>
                <w:rFonts w:eastAsia="Times New Roman" w:cstheme="minorHAnsi"/>
                <w:lang w:eastAsia="pl-PL"/>
              </w:rPr>
              <w:t>brązowy</w:t>
            </w:r>
          </w:p>
        </w:tc>
        <w:tc>
          <w:tcPr>
            <w:tcW w:w="1415" w:type="dxa"/>
          </w:tcPr>
          <w:p w:rsidR="00C0547E" w:rsidRDefault="00F4248A" w:rsidP="00C0547E">
            <w:pPr>
              <w:jc w:val="center"/>
            </w:pPr>
            <w:r>
              <w:t>5 sztuk</w:t>
            </w:r>
          </w:p>
        </w:tc>
      </w:tr>
      <w:tr w:rsidR="00C0547E" w:rsidTr="00C0547E">
        <w:trPr>
          <w:trHeight w:val="920"/>
        </w:trPr>
        <w:tc>
          <w:tcPr>
            <w:tcW w:w="498" w:type="dxa"/>
          </w:tcPr>
          <w:p w:rsidR="00C0547E" w:rsidRDefault="00717785" w:rsidP="00C0547E">
            <w:r>
              <w:t>59.</w:t>
            </w:r>
          </w:p>
        </w:tc>
        <w:tc>
          <w:tcPr>
            <w:tcW w:w="7154" w:type="dxa"/>
          </w:tcPr>
          <w:p w:rsidR="00C0547E" w:rsidRPr="00B132B6" w:rsidRDefault="00C0547E" w:rsidP="00C0547E">
            <w:pPr>
              <w:pStyle w:val="NormalnyWeb"/>
              <w:rPr>
                <w:rFonts w:asciiTheme="minorHAnsi" w:hAnsiTheme="minorHAnsi" w:cstheme="minorHAnsi"/>
                <w:sz w:val="22"/>
                <w:szCs w:val="22"/>
              </w:rPr>
            </w:pPr>
            <w:r>
              <w:rPr>
                <w:rFonts w:ascii="Calibri" w:eastAsia="Calibri" w:hAnsi="Calibri"/>
                <w:b/>
              </w:rPr>
              <w:t xml:space="preserve">Butelka na roztwory. </w:t>
            </w:r>
            <w:r w:rsidRPr="00B132B6">
              <w:rPr>
                <w:rFonts w:asciiTheme="minorHAnsi" w:hAnsiTheme="minorHAnsi" w:cstheme="minorHAnsi"/>
                <w:sz w:val="22"/>
                <w:szCs w:val="22"/>
              </w:rPr>
              <w:t xml:space="preserve"> Butla wykonana ze szkła, przystosowana jest do sterylizacji w autoklawie w temp. do 140°C, pojemności butelki: 2x250ml i 3x 500ml.</w:t>
            </w:r>
          </w:p>
          <w:p w:rsidR="00C0547E" w:rsidRDefault="00C0547E" w:rsidP="00C0547E"/>
        </w:tc>
        <w:tc>
          <w:tcPr>
            <w:tcW w:w="1415" w:type="dxa"/>
          </w:tcPr>
          <w:p w:rsidR="00C0547E" w:rsidRDefault="00F4248A" w:rsidP="00C0547E">
            <w:pPr>
              <w:jc w:val="center"/>
            </w:pPr>
            <w:r>
              <w:t>5 sztuk</w:t>
            </w:r>
          </w:p>
        </w:tc>
      </w:tr>
      <w:tr w:rsidR="00C0547E" w:rsidTr="00C0547E">
        <w:trPr>
          <w:trHeight w:val="920"/>
        </w:trPr>
        <w:tc>
          <w:tcPr>
            <w:tcW w:w="498" w:type="dxa"/>
          </w:tcPr>
          <w:p w:rsidR="00C0547E" w:rsidRDefault="00717785" w:rsidP="00C0547E">
            <w:r>
              <w:t>60.</w:t>
            </w:r>
          </w:p>
        </w:tc>
        <w:tc>
          <w:tcPr>
            <w:tcW w:w="7154" w:type="dxa"/>
          </w:tcPr>
          <w:p w:rsidR="00C0547E" w:rsidRDefault="00C0547E" w:rsidP="00C0547E">
            <w:r w:rsidRPr="00BC450A">
              <w:rPr>
                <w:rFonts w:ascii="Calibri" w:eastAsia="Calibri" w:hAnsi="Calibri" w:cs="Times New Roman"/>
                <w:b/>
              </w:rPr>
              <w:t>Lejek plastikowy</w:t>
            </w:r>
            <w:r>
              <w:rPr>
                <w:rFonts w:ascii="Calibri" w:eastAsia="Calibri" w:hAnsi="Calibri" w:cs="Times New Roman"/>
                <w:b/>
              </w:rPr>
              <w:t xml:space="preserve">. </w:t>
            </w:r>
            <w:r>
              <w:t xml:space="preserve"> Lejek z polipropylenu, średnica górna 75 mm</w:t>
            </w:r>
          </w:p>
        </w:tc>
        <w:tc>
          <w:tcPr>
            <w:tcW w:w="1415" w:type="dxa"/>
          </w:tcPr>
          <w:p w:rsidR="00C0547E" w:rsidRDefault="00F4248A" w:rsidP="00C0547E">
            <w:pPr>
              <w:jc w:val="center"/>
            </w:pPr>
            <w:r>
              <w:t>2 sztuki</w:t>
            </w:r>
          </w:p>
        </w:tc>
      </w:tr>
      <w:tr w:rsidR="00C0547E" w:rsidTr="00C0547E">
        <w:trPr>
          <w:trHeight w:val="920"/>
        </w:trPr>
        <w:tc>
          <w:tcPr>
            <w:tcW w:w="498" w:type="dxa"/>
          </w:tcPr>
          <w:p w:rsidR="00C0547E" w:rsidRDefault="00717785" w:rsidP="00C0547E">
            <w:r>
              <w:t>61.</w:t>
            </w:r>
          </w:p>
        </w:tc>
        <w:tc>
          <w:tcPr>
            <w:tcW w:w="7154" w:type="dxa"/>
          </w:tcPr>
          <w:p w:rsidR="00C0547E" w:rsidRDefault="00C0547E" w:rsidP="00C0547E">
            <w:pPr>
              <w:pStyle w:val="Default"/>
              <w:rPr>
                <w:sz w:val="21"/>
                <w:szCs w:val="21"/>
              </w:rPr>
            </w:pPr>
            <w:r w:rsidRPr="00BC450A">
              <w:rPr>
                <w:rFonts w:eastAsia="Calibri" w:cs="Times New Roman"/>
                <w:b/>
              </w:rPr>
              <w:t xml:space="preserve">Szalki </w:t>
            </w:r>
            <w:proofErr w:type="spellStart"/>
            <w:r w:rsidRPr="00BC450A">
              <w:rPr>
                <w:rFonts w:eastAsia="Calibri" w:cs="Times New Roman"/>
                <w:b/>
              </w:rPr>
              <w:t>Petriego</w:t>
            </w:r>
            <w:proofErr w:type="spellEnd"/>
            <w:r>
              <w:rPr>
                <w:rFonts w:eastAsia="Calibri" w:cs="Times New Roman"/>
                <w:b/>
              </w:rPr>
              <w:t xml:space="preserve">. </w:t>
            </w:r>
            <w:r>
              <w:rPr>
                <w:sz w:val="21"/>
                <w:szCs w:val="21"/>
              </w:rPr>
              <w:t xml:space="preserve"> Szalki </w:t>
            </w:r>
            <w:proofErr w:type="spellStart"/>
            <w:r>
              <w:rPr>
                <w:sz w:val="21"/>
                <w:szCs w:val="21"/>
              </w:rPr>
              <w:t>Petriego</w:t>
            </w:r>
            <w:proofErr w:type="spellEnd"/>
            <w:r>
              <w:rPr>
                <w:sz w:val="21"/>
                <w:szCs w:val="21"/>
              </w:rPr>
              <w:t xml:space="preserve"> ze szkła sodowo-wapniowego, wymiary 120 x 20 mm.  </w:t>
            </w:r>
          </w:p>
          <w:p w:rsidR="00C0547E" w:rsidRDefault="00C0547E" w:rsidP="00C0547E"/>
        </w:tc>
        <w:tc>
          <w:tcPr>
            <w:tcW w:w="1415" w:type="dxa"/>
          </w:tcPr>
          <w:p w:rsidR="00C0547E" w:rsidRDefault="00F4248A" w:rsidP="00C0547E">
            <w:pPr>
              <w:jc w:val="center"/>
            </w:pPr>
            <w:r>
              <w:t>2 sztuki</w:t>
            </w:r>
          </w:p>
        </w:tc>
      </w:tr>
      <w:tr w:rsidR="00C0547E" w:rsidTr="00C0547E">
        <w:trPr>
          <w:trHeight w:val="920"/>
        </w:trPr>
        <w:tc>
          <w:tcPr>
            <w:tcW w:w="498" w:type="dxa"/>
          </w:tcPr>
          <w:p w:rsidR="00C0547E" w:rsidRDefault="00717785" w:rsidP="00C0547E">
            <w:r>
              <w:t>62.</w:t>
            </w:r>
          </w:p>
        </w:tc>
        <w:tc>
          <w:tcPr>
            <w:tcW w:w="7154" w:type="dxa"/>
          </w:tcPr>
          <w:p w:rsidR="00C0547E" w:rsidRDefault="00C0547E" w:rsidP="00C0547E">
            <w:pPr>
              <w:pStyle w:val="Default"/>
              <w:rPr>
                <w:sz w:val="21"/>
                <w:szCs w:val="21"/>
              </w:rPr>
            </w:pPr>
            <w:r>
              <w:rPr>
                <w:rFonts w:eastAsia="Calibri" w:cs="Times New Roman"/>
                <w:b/>
              </w:rPr>
              <w:t xml:space="preserve">Bagietki. </w:t>
            </w:r>
            <w:r>
              <w:rPr>
                <w:sz w:val="21"/>
                <w:szCs w:val="21"/>
              </w:rPr>
              <w:t xml:space="preserve">   Pręciki szklane o minimalnej długości 20 cm i średnicy ok. 5-6 mm, wykonane ze szkła </w:t>
            </w:r>
            <w:proofErr w:type="spellStart"/>
            <w:r>
              <w:rPr>
                <w:sz w:val="21"/>
                <w:szCs w:val="21"/>
              </w:rPr>
              <w:t>borokrzemowego</w:t>
            </w:r>
            <w:proofErr w:type="spellEnd"/>
            <w:r>
              <w:rPr>
                <w:sz w:val="21"/>
                <w:szCs w:val="21"/>
              </w:rPr>
              <w:t xml:space="preserve">. </w:t>
            </w:r>
            <w:r>
              <w:rPr>
                <w:rFonts w:ascii="Arial" w:hAnsi="Arial" w:cs="Arial"/>
                <w:sz w:val="20"/>
                <w:szCs w:val="20"/>
                <w:shd w:val="clear" w:color="auto" w:fill="FFFFFF"/>
              </w:rPr>
              <w:t>Odporna na działanie gorącej wody, kwasów i roztworów zasadowych.</w:t>
            </w:r>
          </w:p>
          <w:p w:rsidR="00C0547E" w:rsidRDefault="00C0547E" w:rsidP="00C0547E"/>
        </w:tc>
        <w:tc>
          <w:tcPr>
            <w:tcW w:w="1415" w:type="dxa"/>
          </w:tcPr>
          <w:p w:rsidR="00C0547E" w:rsidRDefault="00F4248A" w:rsidP="00C0547E">
            <w:pPr>
              <w:jc w:val="center"/>
            </w:pPr>
            <w:r>
              <w:t>2 sztuki</w:t>
            </w:r>
          </w:p>
        </w:tc>
      </w:tr>
      <w:tr w:rsidR="00C0547E" w:rsidTr="00C0547E">
        <w:trPr>
          <w:trHeight w:val="920"/>
        </w:trPr>
        <w:tc>
          <w:tcPr>
            <w:tcW w:w="498" w:type="dxa"/>
          </w:tcPr>
          <w:p w:rsidR="00C0547E" w:rsidRDefault="00717785" w:rsidP="00C0547E">
            <w:r>
              <w:t>63.</w:t>
            </w:r>
          </w:p>
        </w:tc>
        <w:tc>
          <w:tcPr>
            <w:tcW w:w="7154" w:type="dxa"/>
          </w:tcPr>
          <w:p w:rsidR="00C0547E" w:rsidRDefault="00C0547E" w:rsidP="00C0547E">
            <w:r>
              <w:rPr>
                <w:rFonts w:ascii="Calibri" w:eastAsia="Calibri" w:hAnsi="Calibri" w:cs="Times New Roman"/>
                <w:b/>
              </w:rPr>
              <w:t xml:space="preserve">Statyw. </w:t>
            </w:r>
            <w:r w:rsidRPr="00BC450A">
              <w:rPr>
                <w:rFonts w:ascii="Calibri" w:eastAsia="Times New Roman" w:hAnsi="Calibri" w:cs="Times New Roman"/>
                <w:lang w:eastAsia="pl-PL"/>
              </w:rPr>
              <w:t xml:space="preserve"> </w:t>
            </w:r>
            <w:r>
              <w:rPr>
                <w:rFonts w:ascii="Calibri" w:eastAsia="Times New Roman" w:hAnsi="Calibri" w:cs="Times New Roman"/>
                <w:lang w:eastAsia="pl-PL"/>
              </w:rPr>
              <w:t>S</w:t>
            </w:r>
            <w:r w:rsidRPr="00BC450A">
              <w:rPr>
                <w:rFonts w:ascii="Calibri" w:eastAsia="Times New Roman" w:hAnsi="Calibri" w:cs="Times New Roman"/>
                <w:lang w:eastAsia="pl-PL"/>
              </w:rPr>
              <w:t>kład zestawu: podstawa statywu z prętem, łącznik elementów statywu (2 sztuki), łapa uniwersalna, łapa trójpalczasta z łącznikiem, łapa uniwersalna z łącznikiem oraz pierścień zamknięty (dwa różne)</w:t>
            </w: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t>64.</w:t>
            </w:r>
          </w:p>
        </w:tc>
        <w:tc>
          <w:tcPr>
            <w:tcW w:w="7154" w:type="dxa"/>
          </w:tcPr>
          <w:p w:rsidR="00C0547E" w:rsidRDefault="00C0547E" w:rsidP="00C0547E">
            <w:r>
              <w:rPr>
                <w:rFonts w:ascii="Calibri" w:eastAsia="Calibri" w:hAnsi="Calibri" w:cs="Times New Roman"/>
                <w:b/>
              </w:rPr>
              <w:t xml:space="preserve">Pęseta. </w:t>
            </w:r>
            <w:r w:rsidRPr="00BC450A">
              <w:rPr>
                <w:rFonts w:ascii="Calibri" w:eastAsia="Calibri" w:hAnsi="Calibri" w:cs="Times New Roman"/>
              </w:rPr>
              <w:t xml:space="preserve"> </w:t>
            </w:r>
            <w:r>
              <w:rPr>
                <w:rFonts w:ascii="Calibri" w:eastAsia="Calibri" w:hAnsi="Calibri" w:cs="Times New Roman"/>
              </w:rPr>
              <w:t>W</w:t>
            </w:r>
            <w:r w:rsidRPr="00BC450A">
              <w:rPr>
                <w:rFonts w:ascii="Calibri" w:eastAsia="Calibri" w:hAnsi="Calibri" w:cs="Times New Roman"/>
              </w:rPr>
              <w:t>ykonana ze stali nierdzewnej</w:t>
            </w:r>
            <w:r>
              <w:t>, dł. 115 mm</w:t>
            </w:r>
          </w:p>
        </w:tc>
        <w:tc>
          <w:tcPr>
            <w:tcW w:w="1415" w:type="dxa"/>
          </w:tcPr>
          <w:p w:rsidR="00C0547E" w:rsidRDefault="00F4248A" w:rsidP="00C0547E">
            <w:pPr>
              <w:jc w:val="center"/>
            </w:pPr>
            <w:r>
              <w:t>2 sztuki</w:t>
            </w:r>
          </w:p>
        </w:tc>
      </w:tr>
      <w:tr w:rsidR="00C0547E" w:rsidTr="00C0547E">
        <w:trPr>
          <w:trHeight w:val="920"/>
        </w:trPr>
        <w:tc>
          <w:tcPr>
            <w:tcW w:w="498" w:type="dxa"/>
          </w:tcPr>
          <w:p w:rsidR="00C0547E" w:rsidRDefault="00717785" w:rsidP="00C0547E">
            <w:r>
              <w:t>65.</w:t>
            </w:r>
          </w:p>
        </w:tc>
        <w:tc>
          <w:tcPr>
            <w:tcW w:w="7154" w:type="dxa"/>
          </w:tcPr>
          <w:p w:rsidR="00C0547E" w:rsidRDefault="00C0547E" w:rsidP="00C0547E">
            <w:r>
              <w:rPr>
                <w:rFonts w:ascii="Calibri" w:eastAsia="Calibri" w:hAnsi="Calibri" w:cs="Times New Roman"/>
                <w:b/>
              </w:rPr>
              <w:t xml:space="preserve"> Igły preparacyjne.</w:t>
            </w:r>
            <w:r>
              <w:t xml:space="preserve"> Igła preparacyjna prosta ze stali nierdzewnej z metalową zintegrowaną oprawką moletowaną (antypoślizgową) wykonaną z aluminium; długość całkowita: 16 cm ; długość trzonka: 11 cm ; długość igły: 5 cm ; grubość trzonka: 5 mm</w:t>
            </w:r>
          </w:p>
        </w:tc>
        <w:tc>
          <w:tcPr>
            <w:tcW w:w="1415" w:type="dxa"/>
          </w:tcPr>
          <w:p w:rsidR="00C0547E" w:rsidRDefault="00F4248A" w:rsidP="00C0547E">
            <w:pPr>
              <w:jc w:val="center"/>
            </w:pPr>
            <w:r>
              <w:t>2 sztuki</w:t>
            </w:r>
          </w:p>
        </w:tc>
      </w:tr>
      <w:tr w:rsidR="00C0547E" w:rsidTr="00C0547E">
        <w:trPr>
          <w:trHeight w:val="920"/>
        </w:trPr>
        <w:tc>
          <w:tcPr>
            <w:tcW w:w="498" w:type="dxa"/>
          </w:tcPr>
          <w:p w:rsidR="00C0547E" w:rsidRDefault="00717785" w:rsidP="00C0547E">
            <w:r>
              <w:t>66.</w:t>
            </w:r>
          </w:p>
        </w:tc>
        <w:tc>
          <w:tcPr>
            <w:tcW w:w="7154" w:type="dxa"/>
          </w:tcPr>
          <w:p w:rsidR="00C0547E" w:rsidRPr="007518AD" w:rsidRDefault="00C0547E" w:rsidP="00C0547E">
            <w:pPr>
              <w:rPr>
                <w:rFonts w:eastAsia="Times New Roman" w:cstheme="minorHAnsi"/>
                <w:lang w:eastAsia="pl-PL"/>
              </w:rPr>
            </w:pPr>
            <w:r>
              <w:rPr>
                <w:rFonts w:ascii="Calibri" w:eastAsia="Calibri" w:hAnsi="Calibri" w:cs="Times New Roman"/>
                <w:b/>
              </w:rPr>
              <w:t>Pudełko plastikowe na preparaty.</w:t>
            </w:r>
            <w:r w:rsidRPr="007518AD">
              <w:rPr>
                <w:rFonts w:eastAsia="Times New Roman" w:cstheme="minorHAnsi"/>
                <w:lang w:eastAsia="pl-PL"/>
              </w:rPr>
              <w:t xml:space="preserve"> Pudełko na 100 szt. szkiełek mikroskopowych plastikowe z indeksami liczbowymi </w:t>
            </w:r>
          </w:p>
          <w:p w:rsidR="00C0547E" w:rsidRDefault="00C0547E" w:rsidP="00C0547E"/>
        </w:tc>
        <w:tc>
          <w:tcPr>
            <w:tcW w:w="1415" w:type="dxa"/>
          </w:tcPr>
          <w:p w:rsidR="00C0547E" w:rsidRDefault="00F4248A" w:rsidP="00C0547E">
            <w:pPr>
              <w:jc w:val="center"/>
            </w:pPr>
            <w:r>
              <w:t>2 sztuki</w:t>
            </w:r>
          </w:p>
        </w:tc>
      </w:tr>
      <w:tr w:rsidR="00C0547E" w:rsidTr="00C0547E">
        <w:trPr>
          <w:trHeight w:val="920"/>
        </w:trPr>
        <w:tc>
          <w:tcPr>
            <w:tcW w:w="498" w:type="dxa"/>
          </w:tcPr>
          <w:p w:rsidR="00C0547E" w:rsidRDefault="00717785" w:rsidP="00C0547E">
            <w:r>
              <w:t>67.</w:t>
            </w:r>
          </w:p>
        </w:tc>
        <w:tc>
          <w:tcPr>
            <w:tcW w:w="7154" w:type="dxa"/>
          </w:tcPr>
          <w:p w:rsidR="00C0547E" w:rsidRDefault="00C0547E" w:rsidP="00C0547E">
            <w:r>
              <w:rPr>
                <w:rFonts w:ascii="Calibri" w:eastAsia="Calibri" w:hAnsi="Calibri" w:cs="Times New Roman"/>
                <w:b/>
              </w:rPr>
              <w:t xml:space="preserve">Bibuła laboratoryjna. </w:t>
            </w:r>
            <w:r>
              <w:t xml:space="preserve"> Bibuła laboratoryjna jakościowa miękka pakowana po 100 arkuszy;  wymiary min. 58x58</w:t>
            </w: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t>68.</w:t>
            </w:r>
          </w:p>
        </w:tc>
        <w:tc>
          <w:tcPr>
            <w:tcW w:w="7154" w:type="dxa"/>
          </w:tcPr>
          <w:p w:rsidR="00C0547E" w:rsidRDefault="00C0547E" w:rsidP="00C0547E">
            <w:r>
              <w:rPr>
                <w:rFonts w:ascii="Calibri" w:eastAsia="Calibri" w:hAnsi="Calibri" w:cs="Times New Roman"/>
                <w:b/>
              </w:rPr>
              <w:t xml:space="preserve">Wskaźniki </w:t>
            </w:r>
            <w:proofErr w:type="spellStart"/>
            <w:r>
              <w:rPr>
                <w:rFonts w:ascii="Calibri" w:eastAsia="Calibri" w:hAnsi="Calibri" w:cs="Times New Roman"/>
                <w:b/>
              </w:rPr>
              <w:t>pH</w:t>
            </w:r>
            <w:proofErr w:type="spellEnd"/>
            <w:r>
              <w:rPr>
                <w:rFonts w:ascii="Calibri" w:eastAsia="Calibri" w:hAnsi="Calibri" w:cs="Times New Roman"/>
                <w:b/>
              </w:rPr>
              <w:t>.</w:t>
            </w:r>
            <w:r>
              <w:t xml:space="preserve"> Paski dają odczyt poziomu </w:t>
            </w:r>
            <w:proofErr w:type="spellStart"/>
            <w:r>
              <w:t>pH</w:t>
            </w:r>
            <w:proofErr w:type="spellEnd"/>
            <w:r>
              <w:t xml:space="preserve"> w zakresie 1-14 o dokładności wystarczającej dla celów badań edukacyjnych. Opakowanie 100 sztuk (wym. 12 x 3 mm) - karta kontrolna wyników lub w rolce 5 m.</w:t>
            </w:r>
          </w:p>
        </w:tc>
        <w:tc>
          <w:tcPr>
            <w:tcW w:w="1415" w:type="dxa"/>
          </w:tcPr>
          <w:p w:rsidR="00C0547E" w:rsidRDefault="00F4248A" w:rsidP="00C0547E">
            <w:pPr>
              <w:jc w:val="center"/>
            </w:pPr>
            <w:r>
              <w:t>2 sztuki</w:t>
            </w:r>
          </w:p>
        </w:tc>
      </w:tr>
      <w:tr w:rsidR="00C0547E" w:rsidTr="00C0547E">
        <w:trPr>
          <w:trHeight w:val="920"/>
        </w:trPr>
        <w:tc>
          <w:tcPr>
            <w:tcW w:w="498" w:type="dxa"/>
          </w:tcPr>
          <w:p w:rsidR="00C0547E" w:rsidRDefault="00717785" w:rsidP="00C0547E">
            <w:r>
              <w:lastRenderedPageBreak/>
              <w:t>69.</w:t>
            </w:r>
          </w:p>
        </w:tc>
        <w:tc>
          <w:tcPr>
            <w:tcW w:w="7154" w:type="dxa"/>
          </w:tcPr>
          <w:p w:rsidR="00C0547E" w:rsidRDefault="00C0547E" w:rsidP="00C0547E">
            <w:r>
              <w:rPr>
                <w:rFonts w:ascii="Calibri" w:eastAsia="Calibri" w:hAnsi="Calibri" w:cs="Times New Roman"/>
                <w:b/>
              </w:rPr>
              <w:t xml:space="preserve">Stearyna. </w:t>
            </w:r>
            <w:r>
              <w:rPr>
                <w:rFonts w:ascii="Calibri" w:eastAsia="Calibri" w:hAnsi="Calibri" w:cs="Times New Roman"/>
              </w:rPr>
              <w:t xml:space="preserve"> Stearyna do świec; 1 kg; temp. Krzepnięcia 52 – 54</w:t>
            </w:r>
            <w:r>
              <w:rPr>
                <w:rFonts w:ascii="Calibri" w:eastAsia="Calibri" w:hAnsi="Calibri" w:cs="Times New Roman"/>
                <w:vertAlign w:val="superscript"/>
              </w:rPr>
              <w:t>0</w:t>
            </w:r>
            <w:r>
              <w:rPr>
                <w:rFonts w:ascii="Calibri" w:eastAsia="Calibri" w:hAnsi="Calibri" w:cs="Times New Roman"/>
              </w:rPr>
              <w:t>C, temp. Zapłonu min. 180</w:t>
            </w:r>
            <w:r>
              <w:rPr>
                <w:rFonts w:ascii="Calibri" w:eastAsia="Calibri" w:hAnsi="Calibri" w:cs="Times New Roman"/>
                <w:vertAlign w:val="superscript"/>
              </w:rPr>
              <w:t>0</w:t>
            </w:r>
            <w:r>
              <w:rPr>
                <w:rFonts w:ascii="Calibri" w:eastAsia="Calibri" w:hAnsi="Calibri" w:cs="Times New Roman"/>
              </w:rPr>
              <w:t>C</w:t>
            </w: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t>70.</w:t>
            </w:r>
          </w:p>
        </w:tc>
        <w:tc>
          <w:tcPr>
            <w:tcW w:w="7154" w:type="dxa"/>
          </w:tcPr>
          <w:p w:rsidR="00C0547E" w:rsidRDefault="00C0547E" w:rsidP="00C0547E">
            <w:r>
              <w:rPr>
                <w:rFonts w:ascii="Calibri" w:eastAsia="Calibri" w:hAnsi="Calibri" w:cs="Times New Roman"/>
                <w:b/>
              </w:rPr>
              <w:t xml:space="preserve">Kwas solny. </w:t>
            </w:r>
            <w:r w:rsidRPr="00BC450A">
              <w:rPr>
                <w:rFonts w:ascii="Calibri" w:eastAsia="Calibri" w:hAnsi="Calibri" w:cs="Times New Roman"/>
              </w:rPr>
              <w:t xml:space="preserve"> 31-38%, </w:t>
            </w:r>
            <w:r>
              <w:rPr>
                <w:rFonts w:ascii="Calibri" w:eastAsia="Calibri" w:hAnsi="Calibri" w:cs="Times New Roman"/>
              </w:rPr>
              <w:t xml:space="preserve">pojemność: </w:t>
            </w:r>
            <w:r w:rsidRPr="00BC450A">
              <w:rPr>
                <w:rFonts w:ascii="Calibri" w:eastAsia="Calibri" w:hAnsi="Calibri" w:cs="Times New Roman"/>
              </w:rPr>
              <w:t>1 litr</w:t>
            </w:r>
          </w:p>
        </w:tc>
        <w:tc>
          <w:tcPr>
            <w:tcW w:w="1415" w:type="dxa"/>
          </w:tcPr>
          <w:p w:rsidR="00C0547E" w:rsidRDefault="00F4248A" w:rsidP="00C0547E">
            <w:pPr>
              <w:jc w:val="center"/>
            </w:pPr>
            <w:r>
              <w:t>2 sztuki</w:t>
            </w:r>
          </w:p>
        </w:tc>
      </w:tr>
      <w:tr w:rsidR="00C0547E" w:rsidTr="00C0547E">
        <w:trPr>
          <w:trHeight w:val="920"/>
        </w:trPr>
        <w:tc>
          <w:tcPr>
            <w:tcW w:w="498" w:type="dxa"/>
          </w:tcPr>
          <w:p w:rsidR="00C0547E" w:rsidRDefault="00717785" w:rsidP="00C0547E">
            <w:r>
              <w:t>71.</w:t>
            </w:r>
          </w:p>
        </w:tc>
        <w:tc>
          <w:tcPr>
            <w:tcW w:w="7154" w:type="dxa"/>
          </w:tcPr>
          <w:p w:rsidR="00C0547E" w:rsidRDefault="00C0547E" w:rsidP="00C0547E">
            <w:r>
              <w:rPr>
                <w:rFonts w:ascii="Calibri" w:eastAsia="Calibri" w:hAnsi="Calibri" w:cs="Times New Roman"/>
                <w:b/>
              </w:rPr>
              <w:t xml:space="preserve">Wodorotlenek sodu. </w:t>
            </w:r>
            <w:r>
              <w:rPr>
                <w:rFonts w:ascii="Calibri" w:eastAsia="Calibri" w:hAnsi="Calibri" w:cs="Times New Roman"/>
              </w:rPr>
              <w:t xml:space="preserve"> Stały, opakowanie: </w:t>
            </w:r>
            <w:r w:rsidRPr="00BC450A">
              <w:rPr>
                <w:rFonts w:ascii="Calibri" w:eastAsia="Calibri" w:hAnsi="Calibri" w:cs="Times New Roman"/>
              </w:rPr>
              <w:t>1kg</w:t>
            </w: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t>72.</w:t>
            </w:r>
          </w:p>
        </w:tc>
        <w:tc>
          <w:tcPr>
            <w:tcW w:w="7154" w:type="dxa"/>
          </w:tcPr>
          <w:p w:rsidR="00C0547E" w:rsidRDefault="00C0547E" w:rsidP="00C0547E">
            <w:r>
              <w:rPr>
                <w:rFonts w:ascii="Calibri" w:eastAsia="Calibri" w:hAnsi="Calibri" w:cs="Times New Roman"/>
                <w:b/>
              </w:rPr>
              <w:t>Tlenek wapnia.</w:t>
            </w:r>
            <w:r>
              <w:rPr>
                <w:rFonts w:ascii="Calibri" w:eastAsia="Calibri" w:hAnsi="Calibri" w:cs="Times New Roman"/>
              </w:rPr>
              <w:t xml:space="preserve"> Stały; do przygotowania wody wapiennej; opakowanie: 500 </w:t>
            </w:r>
            <w:r w:rsidRPr="00BC450A">
              <w:rPr>
                <w:rFonts w:ascii="Calibri" w:eastAsia="Calibri" w:hAnsi="Calibri" w:cs="Times New Roman"/>
              </w:rPr>
              <w:t>g</w:t>
            </w: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t>73.</w:t>
            </w:r>
          </w:p>
        </w:tc>
        <w:tc>
          <w:tcPr>
            <w:tcW w:w="7154" w:type="dxa"/>
          </w:tcPr>
          <w:p w:rsidR="00C0547E" w:rsidRDefault="00C0547E" w:rsidP="00C0547E">
            <w:r>
              <w:rPr>
                <w:rFonts w:ascii="Calibri" w:eastAsia="Calibri" w:hAnsi="Calibri" w:cs="Times New Roman"/>
                <w:b/>
              </w:rPr>
              <w:t xml:space="preserve">Jod krystaliczny. </w:t>
            </w:r>
            <w:r>
              <w:rPr>
                <w:rFonts w:ascii="Calibri" w:eastAsia="Calibri" w:hAnsi="Calibri" w:cs="Times New Roman"/>
              </w:rPr>
              <w:t xml:space="preserve"> Jod sublimowany krystaliczny; opakowanie: 100 </w:t>
            </w:r>
            <w:r w:rsidRPr="00BC450A">
              <w:rPr>
                <w:rFonts w:ascii="Calibri" w:eastAsia="Calibri" w:hAnsi="Calibri" w:cs="Times New Roman"/>
              </w:rPr>
              <w:t>g</w:t>
            </w: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t>74.</w:t>
            </w:r>
          </w:p>
        </w:tc>
        <w:tc>
          <w:tcPr>
            <w:tcW w:w="7154" w:type="dxa"/>
          </w:tcPr>
          <w:p w:rsidR="00C0547E" w:rsidRPr="00843320" w:rsidRDefault="00C0547E" w:rsidP="00C0547E">
            <w:pPr>
              <w:pStyle w:val="Nagwek1"/>
              <w:outlineLvl w:val="0"/>
              <w:rPr>
                <w:rFonts w:asciiTheme="minorHAnsi" w:hAnsiTheme="minorHAnsi" w:cstheme="minorHAnsi"/>
                <w:b w:val="0"/>
                <w:sz w:val="22"/>
                <w:szCs w:val="22"/>
              </w:rPr>
            </w:pPr>
            <w:r w:rsidRPr="00843320">
              <w:rPr>
                <w:rFonts w:ascii="Calibri" w:eastAsia="Calibri" w:hAnsi="Calibri"/>
                <w:sz w:val="22"/>
                <w:szCs w:val="22"/>
              </w:rPr>
              <w:t>Siarka.</w:t>
            </w:r>
            <w:r w:rsidRPr="008B216E">
              <w:rPr>
                <w:rFonts w:asciiTheme="minorHAnsi" w:hAnsiTheme="minorHAnsi" w:cstheme="minorHAnsi"/>
                <w:b w:val="0"/>
                <w:sz w:val="22"/>
                <w:szCs w:val="22"/>
              </w:rPr>
              <w:t xml:space="preserve"> Siarka </w:t>
            </w:r>
            <w:r>
              <w:rPr>
                <w:rFonts w:asciiTheme="minorHAnsi" w:hAnsiTheme="minorHAnsi" w:cstheme="minorHAnsi"/>
                <w:b w:val="0"/>
                <w:sz w:val="22"/>
                <w:szCs w:val="22"/>
              </w:rPr>
              <w:t>sublimowana proszek; opakowanie:</w:t>
            </w:r>
            <w:r w:rsidRPr="008B216E">
              <w:rPr>
                <w:rFonts w:asciiTheme="minorHAnsi" w:hAnsiTheme="minorHAnsi" w:cstheme="minorHAnsi"/>
                <w:b w:val="0"/>
                <w:sz w:val="22"/>
                <w:szCs w:val="22"/>
              </w:rPr>
              <w:t xml:space="preserve"> 500g</w:t>
            </w: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t>75.</w:t>
            </w:r>
          </w:p>
        </w:tc>
        <w:tc>
          <w:tcPr>
            <w:tcW w:w="7154" w:type="dxa"/>
          </w:tcPr>
          <w:p w:rsidR="00C0547E" w:rsidRDefault="00C0547E" w:rsidP="00C0547E">
            <w:r>
              <w:rPr>
                <w:rFonts w:ascii="Calibri" w:eastAsia="Calibri" w:hAnsi="Calibri" w:cs="Times New Roman"/>
                <w:b/>
              </w:rPr>
              <w:t xml:space="preserve">Gliceryna. </w:t>
            </w:r>
            <w:r>
              <w:rPr>
                <w:rFonts w:ascii="Calibri" w:eastAsia="Calibri" w:hAnsi="Calibri" w:cs="Times New Roman"/>
              </w:rPr>
              <w:t xml:space="preserve"> Opakowanie: </w:t>
            </w:r>
            <w:r w:rsidRPr="00BC450A">
              <w:rPr>
                <w:rFonts w:ascii="Calibri" w:eastAsia="Calibri" w:hAnsi="Calibri" w:cs="Times New Roman"/>
              </w:rPr>
              <w:t>1 litr</w:t>
            </w: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t>76.</w:t>
            </w:r>
          </w:p>
        </w:tc>
        <w:tc>
          <w:tcPr>
            <w:tcW w:w="7154" w:type="dxa"/>
          </w:tcPr>
          <w:p w:rsidR="00C0547E" w:rsidRDefault="00C0547E" w:rsidP="00C0547E">
            <w:r w:rsidRPr="00BC450A">
              <w:rPr>
                <w:rFonts w:ascii="Calibri" w:eastAsia="Calibri" w:hAnsi="Calibri" w:cs="Times New Roman"/>
                <w:b/>
              </w:rPr>
              <w:t>Kwas benzoesowy lub benzoesan sodu</w:t>
            </w:r>
            <w:r>
              <w:rPr>
                <w:rFonts w:ascii="Calibri" w:eastAsia="Calibri" w:hAnsi="Calibri" w:cs="Times New Roman"/>
                <w:b/>
              </w:rPr>
              <w:t>.</w:t>
            </w:r>
            <w:r>
              <w:rPr>
                <w:rFonts w:ascii="Calibri" w:eastAsia="Calibri" w:hAnsi="Calibri" w:cs="Times New Roman"/>
              </w:rPr>
              <w:t xml:space="preserve"> Opakowanie: 250 </w:t>
            </w:r>
            <w:r w:rsidRPr="00BC450A">
              <w:rPr>
                <w:rFonts w:ascii="Calibri" w:eastAsia="Calibri" w:hAnsi="Calibri" w:cs="Times New Roman"/>
              </w:rPr>
              <w:t>g</w:t>
            </w: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t>77.</w:t>
            </w:r>
          </w:p>
        </w:tc>
        <w:tc>
          <w:tcPr>
            <w:tcW w:w="7154" w:type="dxa"/>
          </w:tcPr>
          <w:p w:rsidR="00C0547E" w:rsidRDefault="00C0547E" w:rsidP="00C0547E">
            <w:r>
              <w:rPr>
                <w:rFonts w:ascii="Calibri" w:eastAsia="Calibri" w:hAnsi="Calibri" w:cs="Times New Roman"/>
                <w:b/>
              </w:rPr>
              <w:t>Siarczan miedzi.</w:t>
            </w:r>
            <w:r>
              <w:rPr>
                <w:rFonts w:ascii="Calibri" w:eastAsia="Calibri" w:hAnsi="Calibri" w:cs="Times New Roman"/>
              </w:rPr>
              <w:t xml:space="preserve"> Opakowanie: 500 </w:t>
            </w:r>
            <w:r w:rsidRPr="00BC450A">
              <w:rPr>
                <w:rFonts w:ascii="Calibri" w:eastAsia="Calibri" w:hAnsi="Calibri" w:cs="Times New Roman"/>
              </w:rPr>
              <w:t>g</w:t>
            </w:r>
          </w:p>
        </w:tc>
        <w:tc>
          <w:tcPr>
            <w:tcW w:w="1415" w:type="dxa"/>
          </w:tcPr>
          <w:p w:rsidR="00C0547E" w:rsidRDefault="00F4248A" w:rsidP="00C0547E">
            <w:pPr>
              <w:jc w:val="center"/>
            </w:pPr>
            <w:r>
              <w:t>1 sztuka</w:t>
            </w:r>
          </w:p>
        </w:tc>
      </w:tr>
      <w:tr w:rsidR="00C0547E" w:rsidTr="00C0547E">
        <w:trPr>
          <w:trHeight w:val="920"/>
        </w:trPr>
        <w:tc>
          <w:tcPr>
            <w:tcW w:w="498" w:type="dxa"/>
          </w:tcPr>
          <w:p w:rsidR="00C0547E" w:rsidRDefault="00717785" w:rsidP="00C0547E">
            <w:r>
              <w:t>78.</w:t>
            </w:r>
          </w:p>
        </w:tc>
        <w:tc>
          <w:tcPr>
            <w:tcW w:w="7154" w:type="dxa"/>
          </w:tcPr>
          <w:p w:rsidR="00C0547E" w:rsidRPr="00183247" w:rsidRDefault="00C0547E" w:rsidP="00C0547E">
            <w:pPr>
              <w:rPr>
                <w:rFonts w:eastAsia="Times New Roman" w:cstheme="minorHAnsi"/>
                <w:lang w:eastAsia="pl-PL"/>
              </w:rPr>
            </w:pPr>
            <w:r>
              <w:rPr>
                <w:rFonts w:ascii="Calibri" w:eastAsia="Calibri" w:hAnsi="Calibri" w:cs="Times New Roman"/>
                <w:b/>
              </w:rPr>
              <w:t xml:space="preserve">Drut miedziany. </w:t>
            </w:r>
            <w:r w:rsidRPr="00183247">
              <w:rPr>
                <w:rFonts w:eastAsia="Times New Roman" w:cstheme="minorHAnsi"/>
                <w:lang w:eastAsia="pl-PL"/>
              </w:rPr>
              <w:t xml:space="preserve"> Drut miedziany miękki, średnica 2 mm,</w:t>
            </w:r>
          </w:p>
          <w:p w:rsidR="00C0547E" w:rsidRPr="00183247" w:rsidRDefault="00C0547E" w:rsidP="00C0547E">
            <w:pPr>
              <w:rPr>
                <w:rFonts w:eastAsia="Times New Roman" w:cstheme="minorHAnsi"/>
                <w:lang w:eastAsia="pl-PL"/>
              </w:rPr>
            </w:pPr>
            <w:r w:rsidRPr="00183247">
              <w:rPr>
                <w:rFonts w:eastAsia="Times New Roman" w:cstheme="minorHAnsi"/>
                <w:lang w:eastAsia="pl-PL"/>
              </w:rPr>
              <w:t>długość ok.3 mb.</w:t>
            </w:r>
          </w:p>
          <w:p w:rsidR="00C0547E" w:rsidRDefault="00C0547E" w:rsidP="00C0547E"/>
        </w:tc>
        <w:tc>
          <w:tcPr>
            <w:tcW w:w="1415" w:type="dxa"/>
          </w:tcPr>
          <w:p w:rsidR="00C0547E" w:rsidRDefault="003812B6" w:rsidP="00C0547E">
            <w:pPr>
              <w:jc w:val="center"/>
            </w:pPr>
            <w:r>
              <w:t>4 sztuki</w:t>
            </w:r>
          </w:p>
        </w:tc>
      </w:tr>
      <w:tr w:rsidR="00C0547E" w:rsidTr="00C0547E">
        <w:trPr>
          <w:trHeight w:val="2250"/>
        </w:trPr>
        <w:tc>
          <w:tcPr>
            <w:tcW w:w="498" w:type="dxa"/>
          </w:tcPr>
          <w:p w:rsidR="00C0547E" w:rsidRDefault="00717785" w:rsidP="00C0547E">
            <w:r>
              <w:t>79.</w:t>
            </w:r>
          </w:p>
        </w:tc>
        <w:tc>
          <w:tcPr>
            <w:tcW w:w="7154" w:type="dxa"/>
          </w:tcPr>
          <w:p w:rsidR="00C0547E" w:rsidRPr="00183247" w:rsidRDefault="00C0547E" w:rsidP="00C0547E">
            <w:pPr>
              <w:rPr>
                <w:rFonts w:eastAsia="Times New Roman" w:cstheme="minorHAnsi"/>
                <w:lang w:eastAsia="pl-PL"/>
              </w:rPr>
            </w:pPr>
            <w:r w:rsidRPr="00BC450A">
              <w:rPr>
                <w:rFonts w:ascii="Calibri" w:eastAsia="Calibri" w:hAnsi="Calibri" w:cs="Times New Roman"/>
                <w:b/>
              </w:rPr>
              <w:t>Przenośny zestaw do badania wody</w:t>
            </w:r>
            <w:r>
              <w:rPr>
                <w:rFonts w:ascii="Calibri" w:eastAsia="Calibri" w:hAnsi="Calibri" w:cs="Times New Roman"/>
                <w:b/>
              </w:rPr>
              <w:t>.</w:t>
            </w:r>
            <w:r w:rsidRPr="00183247">
              <w:rPr>
                <w:rFonts w:eastAsia="Times New Roman" w:cstheme="minorHAnsi"/>
                <w:lang w:eastAsia="pl-PL"/>
              </w:rPr>
              <w:t xml:space="preserve"> Zestaw do analizy wody metodą</w:t>
            </w:r>
            <w:r>
              <w:rPr>
                <w:rFonts w:eastAsia="Times New Roman" w:cstheme="minorHAnsi"/>
                <w:lang w:eastAsia="pl-PL"/>
              </w:rPr>
              <w:t xml:space="preserve"> </w:t>
            </w:r>
            <w:r w:rsidRPr="00183247">
              <w:rPr>
                <w:rFonts w:eastAsia="Times New Roman" w:cstheme="minorHAnsi"/>
                <w:lang w:eastAsia="pl-PL"/>
              </w:rPr>
              <w:t>badania wody</w:t>
            </w:r>
            <w:r>
              <w:rPr>
                <w:rFonts w:eastAsia="Times New Roman" w:cstheme="minorHAnsi"/>
                <w:lang w:eastAsia="pl-PL"/>
              </w:rPr>
              <w:t xml:space="preserve"> </w:t>
            </w:r>
            <w:r w:rsidRPr="00183247">
              <w:rPr>
                <w:rFonts w:eastAsia="Times New Roman" w:cstheme="minorHAnsi"/>
                <w:lang w:eastAsia="pl-PL"/>
              </w:rPr>
              <w:t>kolorymetryczną (wg skali barwnej), w</w:t>
            </w:r>
            <w:r>
              <w:rPr>
                <w:rFonts w:eastAsia="Times New Roman" w:cstheme="minorHAnsi"/>
                <w:lang w:eastAsia="pl-PL"/>
              </w:rPr>
              <w:t xml:space="preserve"> </w:t>
            </w:r>
            <w:r w:rsidRPr="00183247">
              <w:rPr>
                <w:rFonts w:eastAsia="Times New Roman" w:cstheme="minorHAnsi"/>
                <w:lang w:eastAsia="pl-PL"/>
              </w:rPr>
              <w:t>skład zestawu wchodzi walizka z</w:t>
            </w:r>
            <w:r>
              <w:rPr>
                <w:rFonts w:eastAsia="Times New Roman" w:cstheme="minorHAnsi"/>
                <w:lang w:eastAsia="pl-PL"/>
              </w:rPr>
              <w:t xml:space="preserve"> </w:t>
            </w:r>
            <w:r w:rsidRPr="00183247">
              <w:rPr>
                <w:rFonts w:eastAsia="Times New Roman" w:cstheme="minorHAnsi"/>
                <w:lang w:eastAsia="pl-PL"/>
              </w:rPr>
              <w:t>pojemnikami i odczynnikami</w:t>
            </w:r>
            <w:r>
              <w:rPr>
                <w:rFonts w:eastAsia="Times New Roman" w:cstheme="minorHAnsi"/>
                <w:lang w:eastAsia="pl-PL"/>
              </w:rPr>
              <w:t xml:space="preserve"> </w:t>
            </w:r>
            <w:r w:rsidRPr="00183247">
              <w:rPr>
                <w:rFonts w:eastAsia="Times New Roman" w:cstheme="minorHAnsi"/>
                <w:lang w:eastAsia="pl-PL"/>
              </w:rPr>
              <w:t>umożliwiającymi określenie poziomu</w:t>
            </w:r>
          </w:p>
          <w:p w:rsidR="00C0547E" w:rsidRPr="003812B6" w:rsidRDefault="00C0547E" w:rsidP="003812B6">
            <w:pPr>
              <w:rPr>
                <w:rFonts w:eastAsia="Times New Roman" w:cstheme="minorHAnsi"/>
                <w:lang w:eastAsia="pl-PL"/>
              </w:rPr>
            </w:pPr>
            <w:r w:rsidRPr="00183247">
              <w:rPr>
                <w:rFonts w:eastAsia="Times New Roman" w:cstheme="minorHAnsi"/>
                <w:lang w:eastAsia="pl-PL"/>
              </w:rPr>
              <w:t>azotanów (NO3-), azotynów (NO2-),</w:t>
            </w:r>
            <w:r>
              <w:rPr>
                <w:rFonts w:eastAsia="Times New Roman" w:cstheme="minorHAnsi"/>
                <w:lang w:eastAsia="pl-PL"/>
              </w:rPr>
              <w:t xml:space="preserve"> </w:t>
            </w:r>
            <w:r w:rsidRPr="00183247">
              <w:rPr>
                <w:rFonts w:eastAsia="Times New Roman" w:cstheme="minorHAnsi"/>
                <w:lang w:eastAsia="pl-PL"/>
              </w:rPr>
              <w:t>fosforanów (PO43-) oraz amonu (NH4+) w</w:t>
            </w:r>
            <w:r>
              <w:rPr>
                <w:rFonts w:eastAsia="Times New Roman" w:cstheme="minorHAnsi"/>
                <w:lang w:eastAsia="pl-PL"/>
              </w:rPr>
              <w:t xml:space="preserve"> </w:t>
            </w:r>
            <w:r w:rsidRPr="00183247">
              <w:rPr>
                <w:rFonts w:eastAsia="Times New Roman" w:cstheme="minorHAnsi"/>
                <w:lang w:eastAsia="pl-PL"/>
              </w:rPr>
              <w:t>wodzie, a także odczynu i twardości wody.</w:t>
            </w:r>
          </w:p>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80.</w:t>
            </w:r>
          </w:p>
        </w:tc>
        <w:tc>
          <w:tcPr>
            <w:tcW w:w="7154" w:type="dxa"/>
          </w:tcPr>
          <w:tbl>
            <w:tblPr>
              <w:tblW w:w="6465" w:type="dxa"/>
              <w:tblBorders>
                <w:top w:val="nil"/>
                <w:left w:val="nil"/>
                <w:bottom w:val="nil"/>
                <w:right w:val="nil"/>
              </w:tblBorders>
              <w:tblLook w:val="0000" w:firstRow="0" w:lastRow="0" w:firstColumn="0" w:lastColumn="0" w:noHBand="0" w:noVBand="0"/>
            </w:tblPr>
            <w:tblGrid>
              <w:gridCol w:w="6465"/>
            </w:tblGrid>
            <w:tr w:rsidR="00C0547E" w:rsidRPr="00A57961" w:rsidTr="008949C8">
              <w:trPr>
                <w:trHeight w:val="110"/>
              </w:trPr>
              <w:tc>
                <w:tcPr>
                  <w:tcW w:w="6465" w:type="dxa"/>
                </w:tcPr>
                <w:p w:rsidR="00C0547E" w:rsidRPr="00A57961" w:rsidRDefault="00C0547E" w:rsidP="00C0547E">
                  <w:pPr>
                    <w:autoSpaceDE w:val="0"/>
                    <w:autoSpaceDN w:val="0"/>
                    <w:adjustRightInd w:val="0"/>
                    <w:spacing w:after="0" w:line="240" w:lineRule="auto"/>
                    <w:ind w:left="-160"/>
                    <w:rPr>
                      <w:rFonts w:ascii="Calibri" w:hAnsi="Calibri" w:cs="Calibri"/>
                      <w:color w:val="000000"/>
                    </w:rPr>
                  </w:pPr>
                  <w:r w:rsidRPr="00BC450A">
                    <w:rPr>
                      <w:rFonts w:ascii="Calibri" w:eastAsia="Calibri" w:hAnsi="Calibri" w:cs="Times New Roman"/>
                      <w:b/>
                    </w:rPr>
                    <w:t>Mata z włókniny chłonnej</w:t>
                  </w:r>
                  <w:r>
                    <w:rPr>
                      <w:rFonts w:ascii="Calibri" w:hAnsi="Calibri" w:cs="Calibri"/>
                      <w:color w:val="000000"/>
                    </w:rPr>
                    <w:t xml:space="preserve">. </w:t>
                  </w:r>
                  <w:r w:rsidRPr="00A57961">
                    <w:rPr>
                      <w:rFonts w:ascii="Calibri" w:hAnsi="Calibri" w:cs="Calibri"/>
                      <w:color w:val="000000"/>
                    </w:rPr>
                    <w:t xml:space="preserve">Mata o wymiarach: ok. 40 x 50 cm, </w:t>
                  </w:r>
                </w:p>
              </w:tc>
            </w:tr>
            <w:tr w:rsidR="00C0547E" w:rsidRPr="00A57961" w:rsidTr="008949C8">
              <w:trPr>
                <w:trHeight w:val="110"/>
              </w:trPr>
              <w:tc>
                <w:tcPr>
                  <w:tcW w:w="6465" w:type="dxa"/>
                </w:tcPr>
                <w:p w:rsidR="00C0547E" w:rsidRPr="00A57961" w:rsidRDefault="00C0547E" w:rsidP="00C0547E">
                  <w:pPr>
                    <w:autoSpaceDE w:val="0"/>
                    <w:autoSpaceDN w:val="0"/>
                    <w:adjustRightInd w:val="0"/>
                    <w:spacing w:after="0" w:line="240" w:lineRule="auto"/>
                    <w:ind w:right="-2820"/>
                    <w:jc w:val="both"/>
                    <w:rPr>
                      <w:rFonts w:ascii="Calibri" w:hAnsi="Calibri" w:cs="Calibri"/>
                      <w:color w:val="000000"/>
                    </w:rPr>
                  </w:pPr>
                  <w:r w:rsidRPr="00A57961">
                    <w:rPr>
                      <w:rFonts w:ascii="Calibri" w:hAnsi="Calibri" w:cs="Calibri"/>
                      <w:color w:val="000000"/>
                    </w:rPr>
                    <w:t xml:space="preserve">opakowanie 50 szt. Do zbierania oleju, </w:t>
                  </w:r>
                </w:p>
              </w:tc>
            </w:tr>
            <w:tr w:rsidR="00C0547E" w:rsidRPr="00A57961" w:rsidTr="008949C8">
              <w:trPr>
                <w:trHeight w:val="110"/>
              </w:trPr>
              <w:tc>
                <w:tcPr>
                  <w:tcW w:w="6465" w:type="dxa"/>
                </w:tcPr>
                <w:p w:rsidR="00C0547E" w:rsidRPr="00A57961" w:rsidRDefault="00C0547E" w:rsidP="00C0547E">
                  <w:pPr>
                    <w:autoSpaceDE w:val="0"/>
                    <w:autoSpaceDN w:val="0"/>
                    <w:adjustRightInd w:val="0"/>
                    <w:spacing w:after="0" w:line="240" w:lineRule="auto"/>
                    <w:jc w:val="both"/>
                    <w:rPr>
                      <w:rFonts w:ascii="Calibri" w:hAnsi="Calibri" w:cs="Calibri"/>
                      <w:color w:val="000000"/>
                    </w:rPr>
                  </w:pPr>
                  <w:r w:rsidRPr="00A57961">
                    <w:rPr>
                      <w:rFonts w:ascii="Calibri" w:hAnsi="Calibri" w:cs="Calibri"/>
                      <w:color w:val="000000"/>
                    </w:rPr>
                    <w:t>benzyny i wszelkich innych cieczy na bazie</w:t>
                  </w:r>
                  <w:r>
                    <w:rPr>
                      <w:rFonts w:ascii="Calibri" w:hAnsi="Calibri" w:cs="Calibri"/>
                      <w:color w:val="000000"/>
                    </w:rPr>
                    <w:t xml:space="preserve"> węglowodorów, materiał odpychający wodę.</w:t>
                  </w:r>
                </w:p>
              </w:tc>
            </w:tr>
          </w:tbl>
          <w:p w:rsidR="00C0547E" w:rsidRDefault="00C0547E" w:rsidP="00C0547E"/>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lastRenderedPageBreak/>
              <w:t>81.</w:t>
            </w:r>
          </w:p>
        </w:tc>
        <w:tc>
          <w:tcPr>
            <w:tcW w:w="7154" w:type="dxa"/>
          </w:tcPr>
          <w:p w:rsidR="00C0547E" w:rsidRDefault="00C0547E" w:rsidP="00C0547E">
            <w:r>
              <w:rPr>
                <w:rFonts w:ascii="Calibri" w:eastAsia="Calibri" w:hAnsi="Calibri" w:cs="Times New Roman"/>
                <w:b/>
              </w:rPr>
              <w:t xml:space="preserve">Okulary ochronne. </w:t>
            </w:r>
            <w:r>
              <w:rPr>
                <w:rFonts w:ascii="Calibri" w:eastAsia="Calibri" w:hAnsi="Calibri" w:cs="Times New Roman"/>
              </w:rPr>
              <w:t xml:space="preserve"> Okulary ochronne z tworzywa, z otworami wentylacyjnymi, z gumką w celu dopasowania do rozmiaru głowy</w:t>
            </w:r>
          </w:p>
        </w:tc>
        <w:tc>
          <w:tcPr>
            <w:tcW w:w="1415" w:type="dxa"/>
          </w:tcPr>
          <w:p w:rsidR="00C0547E" w:rsidRDefault="003812B6" w:rsidP="00C0547E">
            <w:pPr>
              <w:jc w:val="center"/>
            </w:pPr>
            <w:r>
              <w:t>10 sztuk</w:t>
            </w:r>
          </w:p>
        </w:tc>
      </w:tr>
      <w:tr w:rsidR="00C0547E" w:rsidTr="00C0547E">
        <w:trPr>
          <w:trHeight w:val="920"/>
        </w:trPr>
        <w:tc>
          <w:tcPr>
            <w:tcW w:w="498" w:type="dxa"/>
          </w:tcPr>
          <w:p w:rsidR="00C0547E" w:rsidRDefault="00717785" w:rsidP="00C0547E">
            <w:r>
              <w:t>82.</w:t>
            </w:r>
          </w:p>
        </w:tc>
        <w:tc>
          <w:tcPr>
            <w:tcW w:w="7154" w:type="dxa"/>
          </w:tcPr>
          <w:tbl>
            <w:tblPr>
              <w:tblW w:w="6465" w:type="dxa"/>
              <w:tblBorders>
                <w:top w:val="nil"/>
                <w:left w:val="nil"/>
                <w:bottom w:val="nil"/>
                <w:right w:val="nil"/>
              </w:tblBorders>
              <w:tblLook w:val="0000" w:firstRow="0" w:lastRow="0" w:firstColumn="0" w:lastColumn="0" w:noHBand="0" w:noVBand="0"/>
            </w:tblPr>
            <w:tblGrid>
              <w:gridCol w:w="6465"/>
            </w:tblGrid>
            <w:tr w:rsidR="00C0547E" w:rsidRPr="00A57961" w:rsidTr="008949C8">
              <w:trPr>
                <w:trHeight w:val="110"/>
              </w:trPr>
              <w:tc>
                <w:tcPr>
                  <w:tcW w:w="6465" w:type="dxa"/>
                </w:tcPr>
                <w:p w:rsidR="00C0547E" w:rsidRPr="00A57961" w:rsidRDefault="00C0547E" w:rsidP="00C0547E">
                  <w:pPr>
                    <w:autoSpaceDE w:val="0"/>
                    <w:autoSpaceDN w:val="0"/>
                    <w:adjustRightInd w:val="0"/>
                    <w:spacing w:after="0" w:line="240" w:lineRule="auto"/>
                    <w:rPr>
                      <w:rFonts w:ascii="Calibri" w:hAnsi="Calibri" w:cs="Calibri"/>
                      <w:color w:val="000000"/>
                    </w:rPr>
                  </w:pPr>
                  <w:r w:rsidRPr="00BC450A">
                    <w:rPr>
                      <w:rFonts w:ascii="Calibri" w:eastAsia="Calibri" w:hAnsi="Calibri" w:cs="Times New Roman"/>
                      <w:b/>
                    </w:rPr>
                    <w:t>Rękawiczki lateksowe/winylowe</w:t>
                  </w:r>
                  <w:r>
                    <w:rPr>
                      <w:rFonts w:ascii="Calibri" w:eastAsia="Calibri" w:hAnsi="Calibri" w:cs="Times New Roman"/>
                      <w:b/>
                    </w:rPr>
                    <w:t xml:space="preserve">. </w:t>
                  </w:r>
                  <w:r w:rsidRPr="00A57961">
                    <w:rPr>
                      <w:rFonts w:ascii="Calibri" w:hAnsi="Calibri" w:cs="Calibri"/>
                      <w:color w:val="000000"/>
                    </w:rPr>
                    <w:t xml:space="preserve"> Pudrowane, diagnostyczne i ochronne </w:t>
                  </w:r>
                </w:p>
              </w:tc>
            </w:tr>
            <w:tr w:rsidR="00C0547E" w:rsidRPr="00A57961" w:rsidTr="008949C8">
              <w:trPr>
                <w:trHeight w:val="110"/>
              </w:trPr>
              <w:tc>
                <w:tcPr>
                  <w:tcW w:w="6465" w:type="dxa"/>
                </w:tcPr>
                <w:p w:rsidR="00C0547E" w:rsidRPr="00A57961" w:rsidRDefault="00C0547E" w:rsidP="00C0547E">
                  <w:pPr>
                    <w:autoSpaceDE w:val="0"/>
                    <w:autoSpaceDN w:val="0"/>
                    <w:adjustRightInd w:val="0"/>
                    <w:spacing w:after="0" w:line="240" w:lineRule="auto"/>
                    <w:rPr>
                      <w:rFonts w:ascii="Calibri" w:hAnsi="Calibri" w:cs="Calibri"/>
                      <w:color w:val="000000"/>
                    </w:rPr>
                  </w:pPr>
                  <w:r w:rsidRPr="00A57961">
                    <w:rPr>
                      <w:rFonts w:ascii="Calibri" w:hAnsi="Calibri" w:cs="Calibri"/>
                      <w:color w:val="000000"/>
                    </w:rPr>
                    <w:t xml:space="preserve">rękawice lateksowe (z kauczuku </w:t>
                  </w:r>
                </w:p>
              </w:tc>
            </w:tr>
            <w:tr w:rsidR="00C0547E" w:rsidRPr="00A57961" w:rsidTr="008949C8">
              <w:trPr>
                <w:trHeight w:val="110"/>
              </w:trPr>
              <w:tc>
                <w:tcPr>
                  <w:tcW w:w="6465" w:type="dxa"/>
                </w:tcPr>
                <w:p w:rsidR="00C0547E" w:rsidRPr="00A57961" w:rsidRDefault="00C0547E" w:rsidP="00C0547E">
                  <w:pPr>
                    <w:autoSpaceDE w:val="0"/>
                    <w:autoSpaceDN w:val="0"/>
                    <w:adjustRightInd w:val="0"/>
                    <w:spacing w:after="0" w:line="240" w:lineRule="auto"/>
                    <w:rPr>
                      <w:rFonts w:ascii="Calibri" w:hAnsi="Calibri" w:cs="Calibri"/>
                      <w:color w:val="000000"/>
                    </w:rPr>
                  </w:pPr>
                  <w:r w:rsidRPr="00A57961">
                    <w:rPr>
                      <w:rFonts w:ascii="Calibri" w:hAnsi="Calibri" w:cs="Calibri"/>
                      <w:color w:val="000000"/>
                    </w:rPr>
                    <w:t xml:space="preserve">naturalnego), niejałowe, do jednorazowego </w:t>
                  </w:r>
                </w:p>
              </w:tc>
            </w:tr>
            <w:tr w:rsidR="00C0547E" w:rsidRPr="00A57961" w:rsidTr="008949C8">
              <w:trPr>
                <w:trHeight w:val="110"/>
              </w:trPr>
              <w:tc>
                <w:tcPr>
                  <w:tcW w:w="6465" w:type="dxa"/>
                </w:tcPr>
                <w:p w:rsidR="00C0547E" w:rsidRPr="00A57961" w:rsidRDefault="00C0547E" w:rsidP="00C0547E">
                  <w:pPr>
                    <w:autoSpaceDE w:val="0"/>
                    <w:autoSpaceDN w:val="0"/>
                    <w:adjustRightInd w:val="0"/>
                    <w:spacing w:after="0" w:line="240" w:lineRule="auto"/>
                    <w:rPr>
                      <w:rFonts w:ascii="Calibri" w:hAnsi="Calibri" w:cs="Calibri"/>
                      <w:color w:val="000000"/>
                    </w:rPr>
                  </w:pPr>
                  <w:r w:rsidRPr="00A57961">
                    <w:rPr>
                      <w:rFonts w:ascii="Calibri" w:hAnsi="Calibri" w:cs="Calibri"/>
                      <w:color w:val="000000"/>
                    </w:rPr>
                    <w:t xml:space="preserve">użycia, rozmiar: S, opakowanie: 100 sztuk, </w:t>
                  </w:r>
                </w:p>
              </w:tc>
            </w:tr>
            <w:tr w:rsidR="00C0547E" w:rsidRPr="00A57961" w:rsidTr="008949C8">
              <w:trPr>
                <w:trHeight w:val="110"/>
              </w:trPr>
              <w:tc>
                <w:tcPr>
                  <w:tcW w:w="6465" w:type="dxa"/>
                </w:tcPr>
                <w:p w:rsidR="00C0547E" w:rsidRPr="00A57961" w:rsidRDefault="00C0547E" w:rsidP="00C0547E">
                  <w:pPr>
                    <w:autoSpaceDE w:val="0"/>
                    <w:autoSpaceDN w:val="0"/>
                    <w:adjustRightInd w:val="0"/>
                    <w:spacing w:after="0" w:line="240" w:lineRule="auto"/>
                    <w:rPr>
                      <w:rFonts w:ascii="Calibri" w:hAnsi="Calibri" w:cs="Calibri"/>
                      <w:color w:val="000000"/>
                    </w:rPr>
                  </w:pPr>
                  <w:r w:rsidRPr="00A57961">
                    <w:rPr>
                      <w:rFonts w:ascii="Calibri" w:hAnsi="Calibri" w:cs="Calibri"/>
                      <w:color w:val="000000"/>
                    </w:rPr>
                    <w:t xml:space="preserve">środek pudrujący: skrobia (mączka) </w:t>
                  </w:r>
                </w:p>
              </w:tc>
            </w:tr>
            <w:tr w:rsidR="00C0547E" w:rsidRPr="00A57961" w:rsidTr="008949C8">
              <w:trPr>
                <w:trHeight w:val="110"/>
              </w:trPr>
              <w:tc>
                <w:tcPr>
                  <w:tcW w:w="6465" w:type="dxa"/>
                </w:tcPr>
                <w:p w:rsidR="00C0547E" w:rsidRPr="00A57961" w:rsidRDefault="00C0547E" w:rsidP="00C0547E">
                  <w:pPr>
                    <w:autoSpaceDE w:val="0"/>
                    <w:autoSpaceDN w:val="0"/>
                    <w:adjustRightInd w:val="0"/>
                    <w:spacing w:after="0" w:line="240" w:lineRule="auto"/>
                    <w:rPr>
                      <w:rFonts w:ascii="Calibri" w:hAnsi="Calibri" w:cs="Calibri"/>
                      <w:color w:val="000000"/>
                    </w:rPr>
                  </w:pPr>
                  <w:r w:rsidRPr="00A57961">
                    <w:rPr>
                      <w:rFonts w:ascii="Calibri" w:hAnsi="Calibri" w:cs="Calibri"/>
                      <w:color w:val="000000"/>
                    </w:rPr>
                    <w:t xml:space="preserve">kukurydziana. </w:t>
                  </w:r>
                </w:p>
              </w:tc>
            </w:tr>
          </w:tbl>
          <w:p w:rsidR="00C0547E" w:rsidRDefault="00C0547E" w:rsidP="00C0547E"/>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83.</w:t>
            </w:r>
          </w:p>
        </w:tc>
        <w:tc>
          <w:tcPr>
            <w:tcW w:w="7154" w:type="dxa"/>
          </w:tcPr>
          <w:p w:rsidR="00C0547E" w:rsidRPr="00AD75C7" w:rsidRDefault="00C0547E" w:rsidP="00C0547E">
            <w:pPr>
              <w:autoSpaceDE w:val="0"/>
              <w:autoSpaceDN w:val="0"/>
              <w:adjustRightInd w:val="0"/>
              <w:rPr>
                <w:rFonts w:ascii="Calibri" w:hAnsi="Calibri" w:cs="Calibri"/>
                <w:color w:val="000000"/>
              </w:rPr>
            </w:pPr>
            <w:r w:rsidRPr="00BC450A">
              <w:rPr>
                <w:rFonts w:ascii="Calibri" w:eastAsia="Calibri" w:hAnsi="Calibri" w:cs="Times New Roman"/>
                <w:b/>
              </w:rPr>
              <w:t>Rękawice do gorących przedmiotów</w:t>
            </w:r>
            <w:r>
              <w:rPr>
                <w:rFonts w:ascii="Calibri" w:eastAsia="Calibri" w:hAnsi="Calibri" w:cs="Times New Roman"/>
                <w:b/>
              </w:rPr>
              <w:t>.</w:t>
            </w:r>
            <w:r w:rsidRPr="00AD75C7">
              <w:rPr>
                <w:rFonts w:ascii="Calibri" w:hAnsi="Calibri" w:cs="Calibri"/>
                <w:color w:val="000000"/>
              </w:rPr>
              <w:t xml:space="preserve"> Rękawice robocze bawełniane frotte, zakończone ściągaczem zapobiegającym zsuwaniu się z dłoni, do prac gdzie występuje konieczność przytrzymania ciepłych przedmiotów</w:t>
            </w:r>
          </w:p>
          <w:p w:rsidR="00C0547E" w:rsidRDefault="00C0547E" w:rsidP="00C0547E"/>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84.</w:t>
            </w:r>
          </w:p>
        </w:tc>
        <w:tc>
          <w:tcPr>
            <w:tcW w:w="7154" w:type="dxa"/>
          </w:tcPr>
          <w:p w:rsidR="00C0547E" w:rsidRDefault="00C0547E" w:rsidP="00C0547E">
            <w:r w:rsidRPr="00307948">
              <w:rPr>
                <w:rFonts w:ascii="Calibri" w:eastAsia="Calibri" w:hAnsi="Calibri" w:cs="Times New Roman"/>
                <w:b/>
              </w:rPr>
              <w:t>Fartuch</w:t>
            </w:r>
            <w:r>
              <w:rPr>
                <w:rFonts w:ascii="Calibri" w:eastAsia="Calibri" w:hAnsi="Calibri" w:cs="Times New Roman"/>
                <w:b/>
              </w:rPr>
              <w:t>.</w:t>
            </w:r>
            <w:r w:rsidRPr="00307948">
              <w:rPr>
                <w:rFonts w:ascii="Calibri" w:eastAsia="Calibri" w:hAnsi="Calibri" w:cs="Times New Roman"/>
                <w:b/>
              </w:rPr>
              <w:t xml:space="preserve"> </w:t>
            </w:r>
            <w:r w:rsidRPr="00307948">
              <w:rPr>
                <w:rFonts w:ascii="Calibri" w:eastAsia="Calibri" w:hAnsi="Calibri" w:cs="Times New Roman"/>
              </w:rPr>
              <w:t>L</w:t>
            </w:r>
            <w:r>
              <w:rPr>
                <w:rFonts w:ascii="Calibri" w:eastAsia="Calibri" w:hAnsi="Calibri" w:cs="Times New Roman"/>
              </w:rPr>
              <w:t>aboratoryjny, płócienny, 100% bawełny, długi rękaw, z tyłu pasek regulujący obwód, rozmiar S, M</w:t>
            </w:r>
          </w:p>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85.</w:t>
            </w:r>
          </w:p>
        </w:tc>
        <w:tc>
          <w:tcPr>
            <w:tcW w:w="7154" w:type="dxa"/>
          </w:tcPr>
          <w:p w:rsidR="00C0547E" w:rsidRDefault="00C0547E" w:rsidP="00C0547E">
            <w:r>
              <w:rPr>
                <w:rFonts w:ascii="Calibri" w:eastAsia="Calibri" w:hAnsi="Calibri" w:cs="Times New Roman"/>
                <w:b/>
              </w:rPr>
              <w:t>Suszarka na szkło laboratoryjne.</w:t>
            </w:r>
            <w:r>
              <w:rPr>
                <w:rFonts w:ascii="Calibri" w:eastAsia="Calibri" w:hAnsi="Calibri" w:cs="Times New Roman"/>
              </w:rPr>
              <w:t xml:space="preserve"> Suszarka laboratoryjna 32 stanowiskowa, ze stali pokrytej PCV, z </w:t>
            </w:r>
            <w:proofErr w:type="spellStart"/>
            <w:r>
              <w:rPr>
                <w:rFonts w:ascii="Calibri" w:eastAsia="Calibri" w:hAnsi="Calibri" w:cs="Times New Roman"/>
              </w:rPr>
              <w:t>ociekaczem</w:t>
            </w:r>
            <w:proofErr w:type="spellEnd"/>
            <w:r>
              <w:rPr>
                <w:rFonts w:ascii="Calibri" w:eastAsia="Calibri" w:hAnsi="Calibri" w:cs="Times New Roman"/>
              </w:rPr>
              <w:t>, ilość bolców 32, odległość między bolcami 30 mm; przybliżone wymiary: długość-350mm, wysokość-450mm, szerokość-100mm</w:t>
            </w:r>
          </w:p>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86.</w:t>
            </w:r>
          </w:p>
        </w:tc>
        <w:tc>
          <w:tcPr>
            <w:tcW w:w="7154" w:type="dxa"/>
          </w:tcPr>
          <w:p w:rsidR="00C0547E" w:rsidRPr="00BC450A" w:rsidRDefault="00C0547E" w:rsidP="00C0547E">
            <w:pPr>
              <w:ind w:left="-57" w:right="-57"/>
              <w:rPr>
                <w:rFonts w:ascii="Calibri" w:eastAsia="Calibri" w:hAnsi="Calibri" w:cs="Times New Roman"/>
              </w:rPr>
            </w:pPr>
            <w:r>
              <w:rPr>
                <w:rFonts w:ascii="Calibri" w:eastAsia="Calibri" w:hAnsi="Calibri" w:cs="Times New Roman"/>
                <w:b/>
              </w:rPr>
              <w:t>Drążek teleskopowy.</w:t>
            </w:r>
            <w:r>
              <w:rPr>
                <w:rFonts w:ascii="Calibri" w:eastAsia="Calibri" w:hAnsi="Calibri" w:cs="Times New Roman"/>
              </w:rPr>
              <w:t xml:space="preserve"> Długość 145-275 cm, wykonany z włókna szklanego, mechanizm uwalniający do szybkiego montażu i zmiany sit, siatek i czerpaków</w:t>
            </w:r>
          </w:p>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87.</w:t>
            </w:r>
          </w:p>
        </w:tc>
        <w:tc>
          <w:tcPr>
            <w:tcW w:w="7154" w:type="dxa"/>
          </w:tcPr>
          <w:p w:rsidR="00C0547E" w:rsidRDefault="00C0547E" w:rsidP="00C0547E">
            <w:r w:rsidRPr="00BC450A">
              <w:rPr>
                <w:rFonts w:ascii="Calibri" w:eastAsia="Calibri" w:hAnsi="Calibri" w:cs="Times New Roman"/>
                <w:b/>
              </w:rPr>
              <w:t>Naczynie/czerpak do pobierania wody</w:t>
            </w:r>
            <w:r>
              <w:rPr>
                <w:rFonts w:ascii="Calibri" w:eastAsia="Calibri" w:hAnsi="Calibri" w:cs="Times New Roman"/>
                <w:b/>
              </w:rPr>
              <w:t xml:space="preserve">. </w:t>
            </w:r>
            <w:r>
              <w:rPr>
                <w:rFonts w:ascii="Calibri" w:eastAsia="Calibri" w:hAnsi="Calibri" w:cs="Times New Roman"/>
              </w:rPr>
              <w:t xml:space="preserve"> Zlewka polietylenowa o pojemności 1000ml z zaciskiem o regulowanym kącie. Do mocowania na drążku teleskopowym.</w:t>
            </w:r>
          </w:p>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88.</w:t>
            </w:r>
          </w:p>
        </w:tc>
        <w:tc>
          <w:tcPr>
            <w:tcW w:w="7154" w:type="dxa"/>
          </w:tcPr>
          <w:p w:rsidR="00C0547E" w:rsidRDefault="00C0547E" w:rsidP="00C0547E">
            <w:r w:rsidRPr="00BC450A">
              <w:rPr>
                <w:rFonts w:ascii="Calibri" w:eastAsia="Calibri" w:hAnsi="Calibri" w:cs="Times New Roman"/>
                <w:b/>
              </w:rPr>
              <w:t xml:space="preserve">Krążek </w:t>
            </w:r>
            <w:proofErr w:type="spellStart"/>
            <w:r w:rsidRPr="00BC450A">
              <w:rPr>
                <w:rFonts w:ascii="Calibri" w:eastAsia="Calibri" w:hAnsi="Calibri" w:cs="Times New Roman"/>
                <w:b/>
              </w:rPr>
              <w:t>Sacchiego</w:t>
            </w:r>
            <w:proofErr w:type="spellEnd"/>
            <w:r>
              <w:rPr>
                <w:rFonts w:ascii="Calibri" w:eastAsia="Calibri" w:hAnsi="Calibri" w:cs="Times New Roman"/>
                <w:b/>
              </w:rPr>
              <w:t xml:space="preserve">. </w:t>
            </w:r>
            <w:r>
              <w:rPr>
                <w:rFonts w:ascii="Calibri" w:eastAsia="Calibri" w:hAnsi="Calibri" w:cs="Times New Roman"/>
              </w:rPr>
              <w:t xml:space="preserve"> Krążek biały lub z polami biało-czarnymi do określania głębokości i przejrzystości wody i przenikania światła. Tworzywo sztuczne, uchwyt do zaczepiania linki, z linką. Średnica: 20 cm</w:t>
            </w:r>
          </w:p>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89.</w:t>
            </w:r>
          </w:p>
        </w:tc>
        <w:tc>
          <w:tcPr>
            <w:tcW w:w="7154" w:type="dxa"/>
          </w:tcPr>
          <w:p w:rsidR="00C0547E" w:rsidRDefault="00C0547E" w:rsidP="00C0547E">
            <w:r w:rsidRPr="00BC450A">
              <w:rPr>
                <w:rFonts w:ascii="Calibri" w:eastAsia="Calibri" w:hAnsi="Calibri" w:cs="Times New Roman"/>
                <w:b/>
              </w:rPr>
              <w:t>Listwa zasilająca</w:t>
            </w:r>
            <w:r>
              <w:rPr>
                <w:rFonts w:ascii="Calibri" w:eastAsia="Calibri" w:hAnsi="Calibri" w:cs="Times New Roman"/>
                <w:b/>
              </w:rPr>
              <w:t>.</w:t>
            </w:r>
            <w:r>
              <w:rPr>
                <w:rFonts w:ascii="Calibri" w:eastAsia="Calibri" w:hAnsi="Calibri" w:cs="Times New Roman"/>
              </w:rPr>
              <w:t xml:space="preserve"> Zabezpieczenie przeciwprzepięciowe, min. 5 gniazd z uziemieniem i osobnymi włącznikami, długość min. 1,5 m</w:t>
            </w:r>
          </w:p>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90.</w:t>
            </w:r>
          </w:p>
        </w:tc>
        <w:tc>
          <w:tcPr>
            <w:tcW w:w="7154" w:type="dxa"/>
          </w:tcPr>
          <w:p w:rsidR="00C0547E" w:rsidRDefault="00C0547E" w:rsidP="00C0547E">
            <w:r>
              <w:rPr>
                <w:rFonts w:ascii="Calibri" w:eastAsia="Calibri" w:hAnsi="Calibri" w:cs="Times New Roman"/>
                <w:b/>
              </w:rPr>
              <w:t>Globus indukcyjny.</w:t>
            </w:r>
            <w:r>
              <w:rPr>
                <w:rFonts w:ascii="Calibri" w:eastAsia="Times New Roman" w:hAnsi="Calibri" w:cs="Arial"/>
                <w:lang w:eastAsia="pl-PL"/>
              </w:rPr>
              <w:t xml:space="preserve"> Optymalne wymiary:</w:t>
            </w:r>
            <w:r w:rsidRPr="00BC450A">
              <w:rPr>
                <w:rFonts w:ascii="Calibri" w:eastAsia="Times New Roman" w:hAnsi="Calibri" w:cs="Arial"/>
                <w:lang w:eastAsia="pl-PL"/>
              </w:rPr>
              <w:t xml:space="preserve">. </w:t>
            </w:r>
            <w:r>
              <w:t xml:space="preserve">śr. 25 cm </w:t>
            </w:r>
            <w:r>
              <w:br/>
              <w:t>wys. 35-38 cm</w:t>
            </w:r>
            <w:r w:rsidRPr="00BC450A">
              <w:rPr>
                <w:rFonts w:ascii="Calibri" w:eastAsia="Times New Roman" w:hAnsi="Calibri" w:cs="Arial"/>
                <w:lang w:eastAsia="pl-PL"/>
              </w:rPr>
              <w:t xml:space="preserve"> </w:t>
            </w:r>
            <w:r>
              <w:rPr>
                <w:rFonts w:ascii="Calibri" w:eastAsia="Times New Roman" w:hAnsi="Calibri" w:cs="Arial"/>
                <w:lang w:eastAsia="pl-PL"/>
              </w:rPr>
              <w:t>, stopka plastikowa</w:t>
            </w:r>
          </w:p>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91.</w:t>
            </w:r>
          </w:p>
        </w:tc>
        <w:tc>
          <w:tcPr>
            <w:tcW w:w="7154" w:type="dxa"/>
          </w:tcPr>
          <w:p w:rsidR="00C0547E" w:rsidRDefault="00C0547E" w:rsidP="00C0547E">
            <w:r>
              <w:rPr>
                <w:rFonts w:ascii="Calibri" w:eastAsia="Calibri" w:hAnsi="Calibri" w:cs="Times New Roman"/>
                <w:b/>
              </w:rPr>
              <w:t xml:space="preserve">Globus fizyczny duży. </w:t>
            </w:r>
            <w:r w:rsidRPr="00BC450A">
              <w:rPr>
                <w:rFonts w:ascii="Calibri" w:eastAsia="Times New Roman" w:hAnsi="Calibri" w:cs="Arial"/>
                <w:lang w:eastAsia="pl-PL"/>
              </w:rPr>
              <w:t xml:space="preserve"> Globus o średnicy kuli 42</w:t>
            </w:r>
            <w:r>
              <w:rPr>
                <w:rFonts w:ascii="Calibri" w:eastAsia="Times New Roman" w:hAnsi="Calibri" w:cs="Arial"/>
                <w:lang w:eastAsia="pl-PL"/>
              </w:rPr>
              <w:t xml:space="preserve">-45 </w:t>
            </w:r>
            <w:r w:rsidRPr="00BC450A">
              <w:rPr>
                <w:rFonts w:ascii="Calibri" w:eastAsia="Times New Roman" w:hAnsi="Calibri" w:cs="Arial"/>
                <w:lang w:eastAsia="pl-PL"/>
              </w:rPr>
              <w:t>cm</w:t>
            </w:r>
            <w:r>
              <w:t xml:space="preserve"> </w:t>
            </w:r>
            <w:r w:rsidRPr="00BC450A">
              <w:rPr>
                <w:rFonts w:ascii="Calibri" w:eastAsia="Times New Roman" w:hAnsi="Calibri" w:cs="Arial"/>
                <w:lang w:eastAsia="pl-PL"/>
              </w:rPr>
              <w:t>z mapą fizyczną</w:t>
            </w:r>
            <w:r>
              <w:rPr>
                <w:rFonts w:ascii="Calibri" w:eastAsia="Times New Roman" w:hAnsi="Calibri" w:cs="Arial"/>
                <w:lang w:eastAsia="pl-PL"/>
              </w:rPr>
              <w:t>. Wysokość min. 63 cm. Stopka wykonana z plastiku, cięciwa metalowa, polskie nazewnictwo.</w:t>
            </w:r>
          </w:p>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92.</w:t>
            </w:r>
          </w:p>
        </w:tc>
        <w:tc>
          <w:tcPr>
            <w:tcW w:w="7154" w:type="dxa"/>
          </w:tcPr>
          <w:p w:rsidR="00C0547E" w:rsidRDefault="00C0547E" w:rsidP="00C0547E">
            <w:r>
              <w:rPr>
                <w:rFonts w:ascii="Calibri" w:eastAsia="Calibri" w:hAnsi="Calibri" w:cs="Times New Roman"/>
                <w:b/>
              </w:rPr>
              <w:t xml:space="preserve">Globus konturowy. </w:t>
            </w:r>
            <w:r>
              <w:rPr>
                <w:rFonts w:ascii="Calibri" w:eastAsia="Times New Roman" w:hAnsi="Calibri" w:cs="Arial"/>
                <w:lang w:eastAsia="pl-PL"/>
              </w:rPr>
              <w:t xml:space="preserve"> Średnica min. 25 cm, zaznaczone kontury lądów, siatka kartograficzna oraz granice państw. Możliwość pisania po powierzchni.</w:t>
            </w:r>
            <w:r w:rsidRPr="00BC450A">
              <w:rPr>
                <w:rFonts w:ascii="Calibri" w:eastAsia="Times New Roman" w:hAnsi="Calibri" w:cs="Arial"/>
                <w:lang w:eastAsia="pl-PL"/>
              </w:rPr>
              <w:t xml:space="preserve"> Zmywalna gąbką. Flamastry i gąbka w komplecie</w:t>
            </w:r>
            <w:r>
              <w:rPr>
                <w:rFonts w:ascii="Calibri" w:eastAsia="Times New Roman" w:hAnsi="Calibri" w:cs="Arial"/>
                <w:lang w:eastAsia="pl-PL"/>
              </w:rPr>
              <w:t>.</w:t>
            </w:r>
          </w:p>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lastRenderedPageBreak/>
              <w:t>93.</w:t>
            </w:r>
          </w:p>
        </w:tc>
        <w:tc>
          <w:tcPr>
            <w:tcW w:w="7154" w:type="dxa"/>
          </w:tcPr>
          <w:p w:rsidR="00C0547E" w:rsidRDefault="00C0547E" w:rsidP="00C0547E">
            <w:r>
              <w:rPr>
                <w:rFonts w:ascii="Calibri" w:eastAsia="Calibri" w:hAnsi="Calibri" w:cs="Times New Roman"/>
                <w:b/>
              </w:rPr>
              <w:t xml:space="preserve">Globus konturowy podświetlany. </w:t>
            </w:r>
            <w:r>
              <w:rPr>
                <w:rFonts w:ascii="Calibri" w:eastAsia="Times New Roman" w:hAnsi="Calibri" w:cs="Arial"/>
                <w:lang w:eastAsia="pl-PL"/>
              </w:rPr>
              <w:t xml:space="preserve"> Średnica min.</w:t>
            </w:r>
            <w:r>
              <w:rPr>
                <w:rFonts w:ascii="Calibri" w:eastAsia="Times New Roman" w:hAnsi="Calibri" w:cs="Times New Roman"/>
                <w:lang w:eastAsia="pl-PL"/>
              </w:rPr>
              <w:t xml:space="preserve"> </w:t>
            </w:r>
            <w:r>
              <w:rPr>
                <w:rFonts w:ascii="Calibri" w:eastAsia="Times New Roman" w:hAnsi="Calibri" w:cs="Arial"/>
                <w:lang w:eastAsia="pl-PL"/>
              </w:rPr>
              <w:t>25 cm,</w:t>
            </w:r>
            <w:r w:rsidRPr="00BC450A">
              <w:rPr>
                <w:rFonts w:ascii="Calibri" w:eastAsia="Times New Roman" w:hAnsi="Calibri" w:cs="Arial"/>
                <w:lang w:eastAsia="pl-PL"/>
              </w:rPr>
              <w:t xml:space="preserve">. </w:t>
            </w:r>
            <w:r>
              <w:rPr>
                <w:rFonts w:ascii="Calibri" w:eastAsia="Times New Roman" w:hAnsi="Calibri" w:cs="Arial"/>
                <w:lang w:eastAsia="pl-PL"/>
              </w:rPr>
              <w:t xml:space="preserve"> zaznaczone kontury lądów, siatka kartograficzna oraz granice państw. Możliwość pisania po powierzchni.</w:t>
            </w:r>
            <w:r w:rsidRPr="00BC450A">
              <w:rPr>
                <w:rFonts w:ascii="Calibri" w:eastAsia="Times New Roman" w:hAnsi="Calibri" w:cs="Arial"/>
                <w:lang w:eastAsia="pl-PL"/>
              </w:rPr>
              <w:t>. Zmywalna gąbką. Flamastry i gąbka w komplecie.</w:t>
            </w:r>
            <w:r>
              <w:rPr>
                <w:rFonts w:ascii="Calibri" w:eastAsia="Times New Roman" w:hAnsi="Calibri" w:cs="Arial"/>
                <w:lang w:eastAsia="pl-PL"/>
              </w:rPr>
              <w:t xml:space="preserve"> Po podświetleniu widoczna kolorowa mapa polityczna.</w:t>
            </w:r>
          </w:p>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94.</w:t>
            </w:r>
          </w:p>
        </w:tc>
        <w:tc>
          <w:tcPr>
            <w:tcW w:w="7154" w:type="dxa"/>
          </w:tcPr>
          <w:p w:rsidR="00C0547E" w:rsidRDefault="00C0547E" w:rsidP="00C0547E">
            <w:pPr>
              <w:ind w:left="-57" w:right="-57"/>
              <w:outlineLvl w:val="0"/>
              <w:rPr>
                <w:rFonts w:ascii="Calibri" w:eastAsia="Times New Roman" w:hAnsi="Calibri" w:cs="Arial"/>
                <w:kern w:val="36"/>
                <w:lang w:eastAsia="pl-PL"/>
              </w:rPr>
            </w:pPr>
            <w:r w:rsidRPr="00307948">
              <w:rPr>
                <w:rFonts w:ascii="Calibri" w:eastAsia="Times New Roman" w:hAnsi="Calibri" w:cs="Arial"/>
                <w:b/>
                <w:kern w:val="36"/>
                <w:lang w:eastAsia="pl-PL"/>
              </w:rPr>
              <w:t>Polska - mapa ścienna fizyczna</w:t>
            </w:r>
            <w:r>
              <w:rPr>
                <w:rFonts w:ascii="Calibri" w:eastAsia="Times New Roman" w:hAnsi="Calibri" w:cs="Arial"/>
                <w:b/>
                <w:kern w:val="36"/>
                <w:lang w:eastAsia="pl-PL"/>
              </w:rPr>
              <w:t xml:space="preserve">. </w:t>
            </w:r>
            <w:r w:rsidRPr="00BC450A">
              <w:rPr>
                <w:rFonts w:ascii="Calibri" w:eastAsia="Times New Roman" w:hAnsi="Calibri" w:cs="Arial"/>
                <w:kern w:val="36"/>
                <w:lang w:eastAsia="pl-PL"/>
              </w:rPr>
              <w:t xml:space="preserve"> </w:t>
            </w:r>
            <w:r>
              <w:rPr>
                <w:rFonts w:ascii="Calibri" w:eastAsia="Times New Roman" w:hAnsi="Calibri" w:cs="Arial"/>
                <w:kern w:val="36"/>
                <w:lang w:eastAsia="pl-PL"/>
              </w:rPr>
              <w:t>S</w:t>
            </w:r>
            <w:r w:rsidRPr="00BC450A">
              <w:rPr>
                <w:rFonts w:ascii="Calibri" w:eastAsia="Times New Roman" w:hAnsi="Calibri" w:cs="Arial"/>
                <w:kern w:val="36"/>
                <w:lang w:eastAsia="pl-PL"/>
              </w:rPr>
              <w:t>kala: 1:5</w:t>
            </w:r>
            <w:r>
              <w:rPr>
                <w:rFonts w:ascii="Calibri" w:eastAsia="Times New Roman" w:hAnsi="Calibri" w:cs="Arial"/>
                <w:kern w:val="36"/>
                <w:lang w:eastAsia="pl-PL"/>
              </w:rPr>
              <w:t>0</w:t>
            </w:r>
            <w:r w:rsidRPr="00BC450A">
              <w:rPr>
                <w:rFonts w:ascii="Calibri" w:eastAsia="Times New Roman" w:hAnsi="Calibri" w:cs="Arial"/>
                <w:kern w:val="36"/>
                <w:lang w:eastAsia="pl-PL"/>
              </w:rPr>
              <w:t>0 000</w:t>
            </w:r>
            <w:r>
              <w:rPr>
                <w:rFonts w:ascii="Calibri" w:eastAsia="Times New Roman" w:hAnsi="Calibri" w:cs="Arial"/>
                <w:kern w:val="36"/>
                <w:lang w:eastAsia="pl-PL"/>
              </w:rPr>
              <w:t xml:space="preserve"> . Format min: 160 x 150, wykończenie – rurki plastikowe, laminat -błysk</w:t>
            </w:r>
          </w:p>
          <w:p w:rsidR="00C0547E" w:rsidRDefault="00C0547E" w:rsidP="00C0547E">
            <w:r>
              <w:rPr>
                <w:rFonts w:ascii="Calibri" w:eastAsia="Times New Roman" w:hAnsi="Calibri" w:cs="Times New Roman"/>
                <w:kern w:val="36"/>
                <w:lang w:eastAsia="pl-PL"/>
              </w:rPr>
              <w:t>Mapa dwustronna: jedna strona- mapa z ukształtowaniem powierzchni, rozmieszczenie obiektów hydrograficznych, sieć dróg, sieć osadniczą, granice województw. Druga strona – ta sama mapa bez nazewnictwa</w:t>
            </w:r>
          </w:p>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95.</w:t>
            </w:r>
          </w:p>
        </w:tc>
        <w:tc>
          <w:tcPr>
            <w:tcW w:w="7154" w:type="dxa"/>
          </w:tcPr>
          <w:p w:rsidR="00C0547E" w:rsidRDefault="00C0547E" w:rsidP="00C0547E">
            <w:r>
              <w:rPr>
                <w:rFonts w:ascii="Calibri" w:eastAsia="Calibri" w:hAnsi="Calibri" w:cs="Times New Roman"/>
                <w:b/>
              </w:rPr>
              <w:t xml:space="preserve">Świat – mapa fizyczna. </w:t>
            </w:r>
            <w:r w:rsidRPr="00BC450A">
              <w:rPr>
                <w:rFonts w:ascii="Calibri" w:eastAsia="Times New Roman" w:hAnsi="Calibri" w:cs="Arial"/>
                <w:lang w:eastAsia="pl-PL"/>
              </w:rPr>
              <w:t xml:space="preserve"> Fizyczna mapa świata ścienna w skali 1:2</w:t>
            </w:r>
            <w:r>
              <w:rPr>
                <w:rFonts w:ascii="Calibri" w:eastAsia="Times New Roman" w:hAnsi="Calibri" w:cs="Arial"/>
                <w:lang w:eastAsia="pl-PL"/>
              </w:rPr>
              <w:t>0</w:t>
            </w:r>
            <w:r w:rsidRPr="00BC450A">
              <w:rPr>
                <w:rFonts w:ascii="Calibri" w:eastAsia="Times New Roman" w:hAnsi="Calibri" w:cs="Arial"/>
                <w:lang w:eastAsia="pl-PL"/>
              </w:rPr>
              <w:t xml:space="preserve"> 000</w:t>
            </w:r>
            <w:r>
              <w:rPr>
                <w:rFonts w:ascii="Calibri" w:eastAsia="Times New Roman" w:hAnsi="Calibri" w:cs="Arial"/>
                <w:lang w:eastAsia="pl-PL"/>
              </w:rPr>
              <w:t> </w:t>
            </w:r>
            <w:r w:rsidRPr="00BC450A">
              <w:rPr>
                <w:rFonts w:ascii="Calibri" w:eastAsia="Times New Roman" w:hAnsi="Calibri" w:cs="Arial"/>
                <w:lang w:eastAsia="pl-PL"/>
              </w:rPr>
              <w:t>000</w:t>
            </w:r>
            <w:r>
              <w:rPr>
                <w:rFonts w:ascii="Calibri" w:eastAsia="Times New Roman" w:hAnsi="Calibri" w:cs="Arial"/>
                <w:kern w:val="36"/>
                <w:lang w:eastAsia="pl-PL"/>
              </w:rPr>
              <w:t>. Format min. 200 x 140 cm 201. wykończenie – rurki PCV, laminat -błysk</w:t>
            </w:r>
            <w:r w:rsidR="0006275B">
              <w:rPr>
                <w:rFonts w:ascii="Calibri" w:eastAsia="Times New Roman" w:hAnsi="Calibri" w:cs="Arial"/>
                <w:kern w:val="36"/>
                <w:lang w:eastAsia="pl-PL"/>
              </w:rPr>
              <w:t>.</w:t>
            </w:r>
          </w:p>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96.</w:t>
            </w:r>
          </w:p>
        </w:tc>
        <w:tc>
          <w:tcPr>
            <w:tcW w:w="7154" w:type="dxa"/>
          </w:tcPr>
          <w:p w:rsidR="00C0547E" w:rsidRDefault="00C0547E" w:rsidP="00C0547E">
            <w:r>
              <w:rPr>
                <w:rFonts w:ascii="Calibri" w:eastAsia="Calibri" w:hAnsi="Calibri" w:cs="Times New Roman"/>
                <w:b/>
              </w:rPr>
              <w:t>Europa – mapa fizyczna.</w:t>
            </w:r>
            <w:r w:rsidRPr="00BC450A">
              <w:rPr>
                <w:rFonts w:ascii="Calibri" w:eastAsia="Times New Roman" w:hAnsi="Calibri" w:cs="Arial"/>
                <w:lang w:eastAsia="pl-PL"/>
              </w:rPr>
              <w:t xml:space="preserve"> Mapa </w:t>
            </w:r>
            <w:r>
              <w:rPr>
                <w:rFonts w:ascii="Calibri" w:eastAsia="Times New Roman" w:hAnsi="Calibri" w:cs="Arial"/>
                <w:lang w:eastAsia="pl-PL"/>
              </w:rPr>
              <w:t xml:space="preserve"> </w:t>
            </w:r>
            <w:r w:rsidRPr="00BC450A">
              <w:rPr>
                <w:rFonts w:ascii="Calibri" w:eastAsia="Times New Roman" w:hAnsi="Calibri" w:cs="Arial"/>
                <w:lang w:eastAsia="pl-PL"/>
              </w:rPr>
              <w:t>fizyczna 1:</w:t>
            </w:r>
            <w:r>
              <w:rPr>
                <w:rFonts w:ascii="Calibri" w:eastAsia="Times New Roman" w:hAnsi="Calibri" w:cs="Arial"/>
                <w:lang w:eastAsia="pl-PL"/>
              </w:rPr>
              <w:t>4</w:t>
            </w:r>
            <w:r w:rsidRPr="00BC450A">
              <w:rPr>
                <w:rFonts w:ascii="Calibri" w:eastAsia="Times New Roman" w:hAnsi="Calibri" w:cs="Arial"/>
                <w:lang w:eastAsia="pl-PL"/>
              </w:rPr>
              <w:t xml:space="preserve"> </w:t>
            </w:r>
            <w:r>
              <w:rPr>
                <w:rFonts w:ascii="Calibri" w:eastAsia="Times New Roman" w:hAnsi="Calibri" w:cs="Arial"/>
                <w:lang w:eastAsia="pl-PL"/>
              </w:rPr>
              <w:t>5</w:t>
            </w:r>
            <w:r w:rsidRPr="00BC450A">
              <w:rPr>
                <w:rFonts w:ascii="Calibri" w:eastAsia="Times New Roman" w:hAnsi="Calibri" w:cs="Arial"/>
                <w:lang w:eastAsia="pl-PL"/>
              </w:rPr>
              <w:t xml:space="preserve">00 000, </w:t>
            </w:r>
            <w:r>
              <w:rPr>
                <w:rFonts w:ascii="Calibri" w:eastAsia="Times New Roman" w:hAnsi="Calibri" w:cs="Arial"/>
                <w:lang w:eastAsia="pl-PL"/>
              </w:rPr>
              <w:t xml:space="preserve">Format min. </w:t>
            </w:r>
            <w:r w:rsidRPr="00BC450A">
              <w:rPr>
                <w:rFonts w:ascii="Calibri" w:eastAsia="Times New Roman" w:hAnsi="Calibri" w:cs="Arial"/>
                <w:lang w:eastAsia="pl-PL"/>
              </w:rPr>
              <w:t>1</w:t>
            </w:r>
            <w:r>
              <w:rPr>
                <w:rFonts w:ascii="Calibri" w:eastAsia="Times New Roman" w:hAnsi="Calibri" w:cs="Arial"/>
                <w:lang w:eastAsia="pl-PL"/>
              </w:rPr>
              <w:t xml:space="preserve">00 </w:t>
            </w:r>
            <w:r w:rsidRPr="00BC450A">
              <w:rPr>
                <w:rFonts w:ascii="Calibri" w:eastAsia="Times New Roman" w:hAnsi="Calibri" w:cs="Arial"/>
                <w:lang w:eastAsia="pl-PL"/>
              </w:rPr>
              <w:t>x</w:t>
            </w:r>
            <w:r>
              <w:rPr>
                <w:rFonts w:ascii="Calibri" w:eastAsia="Times New Roman" w:hAnsi="Calibri" w:cs="Arial"/>
                <w:lang w:eastAsia="pl-PL"/>
              </w:rPr>
              <w:t>140</w:t>
            </w:r>
            <w:r w:rsidRPr="00BC450A">
              <w:rPr>
                <w:rFonts w:ascii="Calibri" w:eastAsia="Times New Roman" w:hAnsi="Calibri" w:cs="Arial"/>
                <w:lang w:eastAsia="pl-PL"/>
              </w:rPr>
              <w:t xml:space="preserve"> cm</w:t>
            </w:r>
            <w:r>
              <w:rPr>
                <w:rFonts w:ascii="Calibri" w:eastAsia="Times New Roman" w:hAnsi="Calibri" w:cs="Arial"/>
                <w:lang w:eastAsia="pl-PL"/>
              </w:rPr>
              <w:t xml:space="preserve">. </w:t>
            </w:r>
            <w:r>
              <w:rPr>
                <w:rFonts w:ascii="Calibri" w:eastAsia="Times New Roman" w:hAnsi="Calibri" w:cs="Arial"/>
                <w:kern w:val="36"/>
                <w:lang w:eastAsia="pl-PL"/>
              </w:rPr>
              <w:t xml:space="preserve">wykończenie – rurki PCV, laminat </w:t>
            </w:r>
            <w:r w:rsidR="0006275B">
              <w:rPr>
                <w:rFonts w:ascii="Calibri" w:eastAsia="Times New Roman" w:hAnsi="Calibri" w:cs="Arial"/>
                <w:kern w:val="36"/>
                <w:lang w:eastAsia="pl-PL"/>
              </w:rPr>
              <w:t xml:space="preserve">– </w:t>
            </w:r>
            <w:r>
              <w:rPr>
                <w:rFonts w:ascii="Calibri" w:eastAsia="Times New Roman" w:hAnsi="Calibri" w:cs="Arial"/>
                <w:kern w:val="36"/>
                <w:lang w:eastAsia="pl-PL"/>
              </w:rPr>
              <w:t>błysk</w:t>
            </w:r>
            <w:r w:rsidR="0006275B">
              <w:rPr>
                <w:rFonts w:ascii="Calibri" w:eastAsia="Times New Roman" w:hAnsi="Calibri" w:cs="Arial"/>
                <w:kern w:val="36"/>
                <w:lang w:eastAsia="pl-PL"/>
              </w:rPr>
              <w:t>.</w:t>
            </w:r>
          </w:p>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97.</w:t>
            </w:r>
          </w:p>
        </w:tc>
        <w:tc>
          <w:tcPr>
            <w:tcW w:w="7154" w:type="dxa"/>
          </w:tcPr>
          <w:p w:rsidR="00C0547E" w:rsidRDefault="00C0547E" w:rsidP="00C0547E">
            <w:pPr>
              <w:ind w:left="-57" w:right="-57"/>
              <w:rPr>
                <w:rFonts w:ascii="Calibri" w:eastAsia="Times New Roman" w:hAnsi="Calibri" w:cs="Arial"/>
                <w:lang w:eastAsia="pl-PL"/>
              </w:rPr>
            </w:pPr>
            <w:r>
              <w:rPr>
                <w:rFonts w:ascii="Calibri" w:eastAsia="Calibri" w:hAnsi="Calibri" w:cs="Times New Roman"/>
                <w:b/>
              </w:rPr>
              <w:t xml:space="preserve">Krajobrazy świata – mapa. </w:t>
            </w:r>
            <w:r w:rsidRPr="00BC450A">
              <w:rPr>
                <w:rFonts w:ascii="Calibri" w:eastAsia="Times New Roman" w:hAnsi="Calibri" w:cs="Courier New"/>
                <w:color w:val="000000"/>
                <w:lang w:eastAsia="pl-PL"/>
              </w:rPr>
              <w:t xml:space="preserve"> Dwustronna mapa </w:t>
            </w:r>
            <w:r w:rsidRPr="00BC450A">
              <w:rPr>
                <w:rFonts w:ascii="Calibri" w:eastAsia="Times New Roman" w:hAnsi="Calibri" w:cs="Arial"/>
                <w:lang w:eastAsia="pl-PL"/>
              </w:rPr>
              <w:t xml:space="preserve">przedstawia mapę krajobrazów świata uzupełnioną fotografiami z przykładowymi krajobrazami Ziemi, na odwrocie znajdują się mapa stref klimatycznych na świecie oraz </w:t>
            </w:r>
            <w:proofErr w:type="spellStart"/>
            <w:r w:rsidRPr="00BC450A">
              <w:rPr>
                <w:rFonts w:ascii="Calibri" w:eastAsia="Times New Roman" w:hAnsi="Calibri" w:cs="Arial"/>
                <w:lang w:eastAsia="pl-PL"/>
              </w:rPr>
              <w:t>klimatogramy</w:t>
            </w:r>
            <w:proofErr w:type="spellEnd"/>
            <w:r w:rsidRPr="00BC450A">
              <w:rPr>
                <w:rFonts w:ascii="Calibri" w:eastAsia="Times New Roman" w:hAnsi="Calibri" w:cs="Arial"/>
                <w:lang w:eastAsia="pl-PL"/>
              </w:rPr>
              <w:t xml:space="preserve"> </w:t>
            </w:r>
            <w:r>
              <w:rPr>
                <w:rFonts w:ascii="Calibri" w:eastAsia="Times New Roman" w:hAnsi="Calibri" w:cs="Arial"/>
                <w:lang w:eastAsia="pl-PL"/>
              </w:rPr>
              <w:t xml:space="preserve">(10) </w:t>
            </w:r>
            <w:r w:rsidRPr="00BC450A">
              <w:rPr>
                <w:rFonts w:ascii="Calibri" w:eastAsia="Times New Roman" w:hAnsi="Calibri" w:cs="Arial"/>
                <w:lang w:eastAsia="pl-PL"/>
              </w:rPr>
              <w:t>charakteryzujące poszczególne strefy.</w:t>
            </w:r>
          </w:p>
          <w:p w:rsidR="00C0547E" w:rsidRDefault="00C0547E" w:rsidP="00C0547E">
            <w:r>
              <w:rPr>
                <w:rFonts w:ascii="Calibri" w:eastAsia="Times New Roman" w:hAnsi="Calibri" w:cs="Times New Roman"/>
                <w:lang w:eastAsia="pl-PL"/>
              </w:rPr>
              <w:t>Skala 1: 24 000 000</w:t>
            </w:r>
            <w:r>
              <w:rPr>
                <w:rFonts w:ascii="Calibri" w:eastAsia="Times New Roman" w:hAnsi="Calibri" w:cs="Arial"/>
                <w:lang w:eastAsia="pl-PL"/>
              </w:rPr>
              <w:t xml:space="preserve"> Format min. </w:t>
            </w:r>
            <w:r w:rsidRPr="00BC450A">
              <w:rPr>
                <w:rFonts w:ascii="Calibri" w:eastAsia="Times New Roman" w:hAnsi="Calibri" w:cs="Arial"/>
                <w:lang w:eastAsia="pl-PL"/>
              </w:rPr>
              <w:t>1</w:t>
            </w:r>
            <w:r>
              <w:rPr>
                <w:rFonts w:ascii="Calibri" w:eastAsia="Times New Roman" w:hAnsi="Calibri" w:cs="Arial"/>
                <w:lang w:eastAsia="pl-PL"/>
              </w:rPr>
              <w:t xml:space="preserve">60 </w:t>
            </w:r>
            <w:r w:rsidRPr="00BC450A">
              <w:rPr>
                <w:rFonts w:ascii="Calibri" w:eastAsia="Times New Roman" w:hAnsi="Calibri" w:cs="Arial"/>
                <w:lang w:eastAsia="pl-PL"/>
              </w:rPr>
              <w:t>x</w:t>
            </w:r>
            <w:r>
              <w:rPr>
                <w:rFonts w:ascii="Calibri" w:eastAsia="Times New Roman" w:hAnsi="Calibri" w:cs="Arial"/>
                <w:lang w:eastAsia="pl-PL"/>
              </w:rPr>
              <w:t>120</w:t>
            </w:r>
            <w:r w:rsidRPr="00BC450A">
              <w:rPr>
                <w:rFonts w:ascii="Calibri" w:eastAsia="Times New Roman" w:hAnsi="Calibri" w:cs="Arial"/>
                <w:lang w:eastAsia="pl-PL"/>
              </w:rPr>
              <w:t xml:space="preserve"> cm</w:t>
            </w:r>
          </w:p>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98.</w:t>
            </w:r>
          </w:p>
        </w:tc>
        <w:tc>
          <w:tcPr>
            <w:tcW w:w="7154" w:type="dxa"/>
          </w:tcPr>
          <w:p w:rsidR="00C0547E" w:rsidRDefault="00C0547E" w:rsidP="00C0547E">
            <w:r>
              <w:rPr>
                <w:rFonts w:ascii="Calibri" w:eastAsia="Calibri" w:hAnsi="Calibri" w:cs="Times New Roman"/>
                <w:b/>
              </w:rPr>
              <w:t>Ochrona przyrody w Polsce – mapa.</w:t>
            </w:r>
            <w:r w:rsidRPr="00BC450A">
              <w:rPr>
                <w:rFonts w:ascii="Calibri" w:eastAsia="Times New Roman" w:hAnsi="Calibri" w:cs="Courier New"/>
                <w:color w:val="000000"/>
                <w:lang w:eastAsia="pl-PL"/>
              </w:rPr>
              <w:t xml:space="preserve"> Dwustronna mapa Polski: na pierwszej stronie przedstawiono aktualny stan ochrony przyrody w Polsce</w:t>
            </w:r>
            <w:r>
              <w:rPr>
                <w:rFonts w:ascii="Calibri" w:eastAsia="Times New Roman" w:hAnsi="Calibri" w:cs="Courier New"/>
                <w:color w:val="000000"/>
                <w:lang w:eastAsia="pl-PL"/>
              </w:rPr>
              <w:t xml:space="preserve">, </w:t>
            </w:r>
            <w:r w:rsidRPr="00BC450A">
              <w:rPr>
                <w:rFonts w:ascii="Calibri" w:eastAsia="Times New Roman" w:hAnsi="Calibri" w:cs="Courier New"/>
                <w:color w:val="000000"/>
                <w:lang w:eastAsia="pl-PL"/>
              </w:rPr>
              <w:t xml:space="preserve"> rozmieszczenia obszarów chronionych, m.in. parków narodowych i krajobrazowych, oraz występowanie fauny i flory chronionej w Polsce. Na odwrocie umieszczono wersje ćwiczeniową tej mapy</w:t>
            </w:r>
            <w:r>
              <w:rPr>
                <w:rFonts w:ascii="Calibri" w:eastAsia="Times New Roman" w:hAnsi="Calibri" w:cs="Courier New"/>
                <w:color w:val="000000"/>
                <w:lang w:eastAsia="pl-PL"/>
              </w:rPr>
              <w:t xml:space="preserve"> – bez nazewnictwa</w:t>
            </w:r>
            <w:r w:rsidRPr="00BC450A">
              <w:rPr>
                <w:rFonts w:ascii="Calibri" w:eastAsia="Times New Roman" w:hAnsi="Calibri" w:cs="Courier New"/>
                <w:color w:val="000000"/>
                <w:lang w:eastAsia="pl-PL"/>
              </w:rPr>
              <w:t>.</w:t>
            </w:r>
          </w:p>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99.</w:t>
            </w:r>
          </w:p>
        </w:tc>
        <w:tc>
          <w:tcPr>
            <w:tcW w:w="7154" w:type="dxa"/>
          </w:tcPr>
          <w:p w:rsidR="00C0547E" w:rsidRDefault="00C0547E" w:rsidP="00C0547E">
            <w:r>
              <w:rPr>
                <w:rFonts w:ascii="Calibri" w:eastAsia="Calibri" w:hAnsi="Calibri" w:cs="Times New Roman"/>
                <w:b/>
              </w:rPr>
              <w:t>Obrotowa mapa nieba.</w:t>
            </w:r>
            <w:r w:rsidRPr="00BC450A">
              <w:rPr>
                <w:rFonts w:ascii="Calibri" w:eastAsia="Times New Roman" w:hAnsi="Calibri" w:cs="Arial"/>
                <w:lang w:eastAsia="pl-PL"/>
              </w:rPr>
              <w:t xml:space="preserve"> Obrotowa mapa nieba</w:t>
            </w:r>
            <w:r w:rsidR="003812B6">
              <w:rPr>
                <w:rFonts w:ascii="Calibri" w:eastAsia="Times New Roman" w:hAnsi="Calibri" w:cs="Arial"/>
                <w:lang w:eastAsia="pl-PL"/>
              </w:rPr>
              <w:t xml:space="preserve"> </w:t>
            </w:r>
            <w:r w:rsidRPr="00BC450A">
              <w:rPr>
                <w:rFonts w:ascii="Calibri" w:eastAsia="Times New Roman" w:hAnsi="Calibri" w:cs="Arial"/>
                <w:lang w:eastAsia="pl-PL"/>
              </w:rPr>
              <w:t>fluorescencyjna świecąca w nocy</w:t>
            </w:r>
            <w:r w:rsidRPr="00BC450A">
              <w:rPr>
                <w:rFonts w:ascii="Calibri" w:eastAsia="Times New Roman" w:hAnsi="Calibri" w:cs="Times New Roman"/>
                <w:lang w:eastAsia="pl-PL"/>
              </w:rPr>
              <w:t xml:space="preserve">; </w:t>
            </w:r>
            <w:r w:rsidRPr="00BC450A">
              <w:rPr>
                <w:rFonts w:ascii="Calibri" w:eastAsia="Times New Roman" w:hAnsi="Calibri" w:cs="Arial"/>
                <w:lang w:eastAsia="pl-PL"/>
              </w:rPr>
              <w:t xml:space="preserve">mapa ukazuje wygląd nieba o dowolnej godzinie każdego dnia w roku. Zawiera gwiazdy widoczne gołym okiem (do 5 </w:t>
            </w:r>
            <w:proofErr w:type="spellStart"/>
            <w:r w:rsidRPr="00BC450A">
              <w:rPr>
                <w:rFonts w:ascii="Calibri" w:eastAsia="Times New Roman" w:hAnsi="Calibri" w:cs="Arial"/>
                <w:lang w:eastAsia="pl-PL"/>
              </w:rPr>
              <w:t>magnitudo</w:t>
            </w:r>
            <w:proofErr w:type="spellEnd"/>
            <w:r w:rsidRPr="00BC450A">
              <w:rPr>
                <w:rFonts w:ascii="Calibri" w:eastAsia="Times New Roman" w:hAnsi="Calibri" w:cs="Arial"/>
                <w:lang w:eastAsia="pl-PL"/>
              </w:rPr>
              <w:t>) oraz najjaśniejsze obiekty mgławicowe.</w:t>
            </w:r>
            <w:r>
              <w:t xml:space="preserve"> Format: okrągła,  średnica ok. 300 mm  Oprawa: foliowana, wodoodporna</w:t>
            </w:r>
          </w:p>
        </w:tc>
        <w:tc>
          <w:tcPr>
            <w:tcW w:w="1415" w:type="dxa"/>
          </w:tcPr>
          <w:p w:rsidR="00C0547E" w:rsidRDefault="003812B6" w:rsidP="00C0547E">
            <w:pPr>
              <w:jc w:val="center"/>
            </w:pPr>
            <w:r>
              <w:t>1 sztuka</w:t>
            </w:r>
          </w:p>
        </w:tc>
      </w:tr>
      <w:tr w:rsidR="00C0547E" w:rsidTr="00C0547E">
        <w:trPr>
          <w:trHeight w:val="920"/>
        </w:trPr>
        <w:tc>
          <w:tcPr>
            <w:tcW w:w="498" w:type="dxa"/>
          </w:tcPr>
          <w:p w:rsidR="00C0547E" w:rsidRDefault="00717785" w:rsidP="00C0547E">
            <w:r>
              <w:t>100.</w:t>
            </w:r>
          </w:p>
        </w:tc>
        <w:tc>
          <w:tcPr>
            <w:tcW w:w="7154" w:type="dxa"/>
          </w:tcPr>
          <w:p w:rsidR="00C0547E" w:rsidRDefault="00C0547E" w:rsidP="00C0547E">
            <w:r w:rsidRPr="00BC450A">
              <w:rPr>
                <w:rFonts w:ascii="Calibri" w:eastAsia="Calibri" w:hAnsi="Calibri" w:cs="Arial"/>
                <w:b/>
              </w:rPr>
              <w:t>Modele: szkielet ryby, płaza, gada, ptaka, ssaka</w:t>
            </w:r>
            <w:r>
              <w:rPr>
                <w:rFonts w:ascii="Calibri" w:eastAsia="Calibri" w:hAnsi="Calibri" w:cs="Arial"/>
                <w:b/>
              </w:rPr>
              <w:t xml:space="preserve">. </w:t>
            </w:r>
            <w:r w:rsidRPr="00BC450A">
              <w:rPr>
                <w:rFonts w:ascii="Calibri" w:eastAsia="Calibri" w:hAnsi="Calibri" w:cs="Arial"/>
              </w:rPr>
              <w:t xml:space="preserve"> Zestaw</w:t>
            </w:r>
            <w:r>
              <w:rPr>
                <w:rFonts w:ascii="Calibri" w:eastAsia="Calibri" w:hAnsi="Calibri" w:cs="Arial"/>
              </w:rPr>
              <w:t xml:space="preserve"> 5 elementów: </w:t>
            </w:r>
            <w:r w:rsidRPr="00755330">
              <w:rPr>
                <w:rFonts w:ascii="Calibri" w:eastAsia="Calibri" w:hAnsi="Calibri" w:cs="Arial"/>
              </w:rPr>
              <w:t>szkielet ryby, płaza, gada, ptaka, ssaka</w:t>
            </w:r>
            <w:r>
              <w:rPr>
                <w:rFonts w:ascii="Calibri" w:eastAsia="Calibri" w:hAnsi="Calibri" w:cs="Arial"/>
              </w:rPr>
              <w:t>, umieszczone na podstawie zabezpieczone osłoną z pleksi; lub zatopione w tworzywie, opis, numeryczne oznaczenia na kościach</w:t>
            </w:r>
          </w:p>
        </w:tc>
        <w:tc>
          <w:tcPr>
            <w:tcW w:w="1415" w:type="dxa"/>
          </w:tcPr>
          <w:p w:rsidR="00C0547E" w:rsidRDefault="00373226" w:rsidP="00C0547E">
            <w:pPr>
              <w:jc w:val="center"/>
            </w:pPr>
            <w:r>
              <w:t>1 zestaw</w:t>
            </w:r>
          </w:p>
        </w:tc>
      </w:tr>
      <w:tr w:rsidR="00C95E8E" w:rsidTr="00C0547E">
        <w:trPr>
          <w:trHeight w:val="920"/>
        </w:trPr>
        <w:tc>
          <w:tcPr>
            <w:tcW w:w="498" w:type="dxa"/>
          </w:tcPr>
          <w:p w:rsidR="00C95E8E" w:rsidRDefault="00C95E8E" w:rsidP="00C0547E">
            <w:r>
              <w:t>101.</w:t>
            </w:r>
          </w:p>
        </w:tc>
        <w:tc>
          <w:tcPr>
            <w:tcW w:w="7154" w:type="dxa"/>
          </w:tcPr>
          <w:p w:rsidR="00C95E8E" w:rsidRPr="00BC450A" w:rsidRDefault="00C95E8E" w:rsidP="00C0547E">
            <w:pPr>
              <w:rPr>
                <w:rFonts w:ascii="Calibri" w:eastAsia="Calibri" w:hAnsi="Calibri" w:cs="Arial"/>
                <w:b/>
              </w:rPr>
            </w:pPr>
            <w:r w:rsidRPr="00BC450A">
              <w:rPr>
                <w:rFonts w:ascii="Calibri" w:eastAsia="Calibri" w:hAnsi="Calibri" w:cs="Times New Roman"/>
                <w:b/>
              </w:rPr>
              <w:t>Dioda LED</w:t>
            </w:r>
            <w:r>
              <w:rPr>
                <w:rFonts w:ascii="Calibri" w:eastAsia="Calibri" w:hAnsi="Calibri" w:cs="Times New Roman"/>
                <w:b/>
              </w:rPr>
              <w:t>.</w:t>
            </w:r>
            <w:r>
              <w:rPr>
                <w:rFonts w:ascii="Calibri" w:eastAsia="Calibri" w:hAnsi="Calibri" w:cs="Times New Roman"/>
              </w:rPr>
              <w:t xml:space="preserve"> Napięcie pracy od</w:t>
            </w:r>
            <w:r w:rsidRPr="00BC450A">
              <w:rPr>
                <w:rFonts w:ascii="Calibri" w:eastAsia="Calibri" w:hAnsi="Calibri" w:cs="Times New Roman"/>
              </w:rPr>
              <w:t xml:space="preserve"> </w:t>
            </w:r>
            <w:r>
              <w:rPr>
                <w:rFonts w:ascii="Calibri" w:eastAsia="Calibri" w:hAnsi="Calibri" w:cs="Times New Roman"/>
              </w:rPr>
              <w:t>3,8</w:t>
            </w:r>
            <w:r w:rsidRPr="00BC450A">
              <w:rPr>
                <w:rFonts w:ascii="Calibri" w:eastAsia="Calibri" w:hAnsi="Calibri" w:cs="Times New Roman"/>
              </w:rPr>
              <w:t>-</w:t>
            </w:r>
            <w:r>
              <w:rPr>
                <w:rFonts w:ascii="Calibri" w:eastAsia="Calibri" w:hAnsi="Calibri" w:cs="Times New Roman"/>
              </w:rPr>
              <w:t>4</w:t>
            </w:r>
            <w:r w:rsidRPr="00BC450A">
              <w:rPr>
                <w:rFonts w:ascii="Calibri" w:eastAsia="Calibri" w:hAnsi="Calibri" w:cs="Times New Roman"/>
              </w:rPr>
              <w:t>,5V</w:t>
            </w:r>
            <w:r>
              <w:rPr>
                <w:rFonts w:ascii="Calibri" w:eastAsia="Calibri" w:hAnsi="Calibri" w:cs="Times New Roman"/>
              </w:rPr>
              <w:t xml:space="preserve"> lub zbliżone</w:t>
            </w:r>
          </w:p>
        </w:tc>
        <w:tc>
          <w:tcPr>
            <w:tcW w:w="1415" w:type="dxa"/>
          </w:tcPr>
          <w:p w:rsidR="00C95E8E" w:rsidRDefault="002021E5" w:rsidP="00C0547E">
            <w:pPr>
              <w:jc w:val="center"/>
            </w:pPr>
            <w:r>
              <w:t>20 sztuk</w:t>
            </w:r>
          </w:p>
        </w:tc>
      </w:tr>
      <w:tr w:rsidR="00C0547E" w:rsidTr="00C0547E">
        <w:trPr>
          <w:trHeight w:val="920"/>
        </w:trPr>
        <w:tc>
          <w:tcPr>
            <w:tcW w:w="498" w:type="dxa"/>
          </w:tcPr>
          <w:p w:rsidR="00C0547E" w:rsidRDefault="00717785" w:rsidP="00C0547E">
            <w:r>
              <w:t>10</w:t>
            </w:r>
            <w:r w:rsidR="00C95E8E">
              <w:t>2.</w:t>
            </w:r>
          </w:p>
        </w:tc>
        <w:tc>
          <w:tcPr>
            <w:tcW w:w="7154" w:type="dxa"/>
          </w:tcPr>
          <w:p w:rsidR="00C0547E" w:rsidRDefault="00182B07" w:rsidP="00C0547E">
            <w:r>
              <w:rPr>
                <w:rFonts w:ascii="Calibri" w:eastAsia="Calibri" w:hAnsi="Calibri" w:cs="Times New Roman"/>
                <w:b/>
              </w:rPr>
              <w:t xml:space="preserve">Kalkulator naukowy. </w:t>
            </w:r>
            <w:r>
              <w:rPr>
                <w:rFonts w:ascii="Calibri" w:eastAsia="Calibri" w:hAnsi="Calibri" w:cs="Times New Roman"/>
              </w:rPr>
              <w:t xml:space="preserve">249 funkcji, ułamki zwykle (naturalnie zapisywane). Wynik z pierwiastkiem. Pierwiastek kwadratowy, sześcienny oraz dowolnego stopnia (naturalnie zapisywane). Kwadrat liczby, sześcian i potęga o dowolnym wykładniku (naturalnie zapisywane), liczba odwrotna (naturalnie zapisywana). Logarytm dziesiętny i naturalny, logarytm o dowolnej podstawie (naturalnie zapisywany). Funkcje trygonometryczne i  cyklometryczne, funkcje hiperboliczne i </w:t>
            </w:r>
            <w:proofErr w:type="spellStart"/>
            <w:r>
              <w:rPr>
                <w:rFonts w:ascii="Calibri" w:eastAsia="Calibri" w:hAnsi="Calibri" w:cs="Times New Roman"/>
              </w:rPr>
              <w:t>area</w:t>
            </w:r>
            <w:proofErr w:type="spellEnd"/>
            <w:r>
              <w:rPr>
                <w:rFonts w:ascii="Calibri" w:eastAsia="Calibri" w:hAnsi="Calibri" w:cs="Times New Roman"/>
              </w:rPr>
              <w:t xml:space="preserve">. Wartość bezwzględna (naturalnie zapisywana). Jednostki kąta: DEG, RAD. GRA Zamiana &gt;DEG&gt;RAD&gt;GRA&gt; Zamiana współrzędnych prostokątnych na biegunowe i odwrotnie. Konwersja między systemem dziesiętnym a </w:t>
            </w:r>
            <w:proofErr w:type="spellStart"/>
            <w:r>
              <w:rPr>
                <w:rFonts w:ascii="Calibri" w:eastAsia="Calibri" w:hAnsi="Calibri" w:cs="Times New Roman"/>
              </w:rPr>
              <w:t>sześćdziesiętnym</w:t>
            </w:r>
            <w:proofErr w:type="spellEnd"/>
            <w:r>
              <w:rPr>
                <w:rFonts w:ascii="Calibri" w:eastAsia="Calibri" w:hAnsi="Calibri" w:cs="Times New Roman"/>
              </w:rPr>
              <w:t xml:space="preserve">. </w:t>
            </w:r>
            <w:r>
              <w:rPr>
                <w:rFonts w:ascii="Calibri" w:eastAsia="Calibri" w:hAnsi="Calibri" w:cs="Times New Roman"/>
              </w:rPr>
              <w:lastRenderedPageBreak/>
              <w:t>Notacja inżynierska i wykładnicza. Silnia, kombinacje i wariacje, statystyka, regresja. Obliczenia procentowe. 7 komórek pamięci. Losowanie liczby, korekta błędów, funkcja odpowiedzi. Pamięć obliczeń, automatyczne wyłączanie, regulacja kontrastu. Instrukcja obsługi w języku polskim. Możliwość naturalnego zapisu działań matematycznych na ekranie: ułamek zwykły, pierwiastek czy potęga wygląda na kalkulatorze identycznie jak na tablicy szkolnej lub w podręczniku</w:t>
            </w:r>
          </w:p>
        </w:tc>
        <w:tc>
          <w:tcPr>
            <w:tcW w:w="1415" w:type="dxa"/>
          </w:tcPr>
          <w:p w:rsidR="00C0547E" w:rsidRDefault="00DC6275" w:rsidP="00C0547E">
            <w:pPr>
              <w:jc w:val="center"/>
            </w:pPr>
            <w:r>
              <w:lastRenderedPageBreak/>
              <w:t>11 sztuk</w:t>
            </w:r>
          </w:p>
        </w:tc>
      </w:tr>
      <w:tr w:rsidR="00C0547E" w:rsidTr="00C0547E">
        <w:trPr>
          <w:trHeight w:val="920"/>
        </w:trPr>
        <w:tc>
          <w:tcPr>
            <w:tcW w:w="498" w:type="dxa"/>
          </w:tcPr>
          <w:p w:rsidR="00C0547E" w:rsidRDefault="00717785" w:rsidP="00C0547E">
            <w:r>
              <w:t>10</w:t>
            </w:r>
            <w:r w:rsidR="00C95E8E">
              <w:t>3.</w:t>
            </w:r>
          </w:p>
        </w:tc>
        <w:tc>
          <w:tcPr>
            <w:tcW w:w="7154" w:type="dxa"/>
          </w:tcPr>
          <w:p w:rsidR="00182B07" w:rsidRDefault="00182B07" w:rsidP="00182B07">
            <w:pPr>
              <w:rPr>
                <w:rFonts w:ascii="Calibri" w:eastAsia="Calibri" w:hAnsi="Calibri" w:cs="Times New Roman"/>
              </w:rPr>
            </w:pPr>
            <w:r>
              <w:rPr>
                <w:rFonts w:ascii="Calibri" w:eastAsia="Calibri" w:hAnsi="Calibri" w:cs="Times New Roman"/>
                <w:b/>
              </w:rPr>
              <w:t>Zestaw matematycznych gier dydaktycznych i logicznych.</w:t>
            </w:r>
            <w:r>
              <w:rPr>
                <w:rFonts w:ascii="Calibri" w:eastAsia="Calibri" w:hAnsi="Calibri" w:cs="Times New Roman"/>
              </w:rPr>
              <w:t xml:space="preserve"> </w:t>
            </w:r>
          </w:p>
          <w:p w:rsidR="00C0547E" w:rsidRDefault="00182B07" w:rsidP="00182B07">
            <w:r>
              <w:rPr>
                <w:rFonts w:ascii="Calibri" w:eastAsia="Calibri" w:hAnsi="Calibri" w:cs="Times New Roman"/>
              </w:rPr>
              <w:t>Zestaw 7 gier matematycznych:  Tangram — gra logiczna wykonana z drewna. 7 klocków o różnych kształtach geometrycznych; domino,   puzzle, gry, planszowe, układanki do zabaw matematycznych – szkoła podstawowa</w:t>
            </w:r>
          </w:p>
        </w:tc>
        <w:tc>
          <w:tcPr>
            <w:tcW w:w="1415" w:type="dxa"/>
          </w:tcPr>
          <w:p w:rsidR="00C0547E" w:rsidRDefault="00DC6275" w:rsidP="00C0547E">
            <w:pPr>
              <w:jc w:val="center"/>
            </w:pPr>
            <w:r>
              <w:t>1 zestaw</w:t>
            </w:r>
          </w:p>
        </w:tc>
      </w:tr>
      <w:tr w:rsidR="00C0547E" w:rsidTr="00C0547E">
        <w:trPr>
          <w:trHeight w:val="920"/>
        </w:trPr>
        <w:tc>
          <w:tcPr>
            <w:tcW w:w="498" w:type="dxa"/>
          </w:tcPr>
          <w:p w:rsidR="00C0547E" w:rsidRDefault="00717785" w:rsidP="00C0547E">
            <w:r>
              <w:t>10</w:t>
            </w:r>
            <w:r w:rsidR="00C95E8E">
              <w:t>4.</w:t>
            </w:r>
          </w:p>
        </w:tc>
        <w:tc>
          <w:tcPr>
            <w:tcW w:w="7154" w:type="dxa"/>
          </w:tcPr>
          <w:p w:rsidR="00C0547E" w:rsidRDefault="00182B07" w:rsidP="00C0547E">
            <w:r>
              <w:rPr>
                <w:rFonts w:ascii="Calibri" w:eastAsia="Calibri" w:hAnsi="Calibri" w:cs="Times New Roman"/>
                <w:b/>
              </w:rPr>
              <w:t xml:space="preserve">Bryły geometryczne – zestaw. </w:t>
            </w:r>
            <w:r>
              <w:rPr>
                <w:rFonts w:ascii="Arial" w:eastAsia="Times New Roman" w:hAnsi="Arial" w:cs="Arial"/>
                <w:color w:val="000000"/>
                <w:sz w:val="20"/>
                <w:szCs w:val="20"/>
                <w:lang w:eastAsia="pl-PL"/>
              </w:rPr>
              <w:t xml:space="preserve"> Bryły geometryczne-</w:t>
            </w:r>
            <w:r>
              <w:rPr>
                <w:rFonts w:ascii="Arial" w:hAnsi="Arial" w:cs="Arial"/>
                <w:sz w:val="20"/>
                <w:szCs w:val="20"/>
              </w:rPr>
              <w:t xml:space="preserve"> przezroczyste, 10 elementów (walec, stożek, sześcian, czworościan, prostopadłościan, ostrosłup o podstawie kwadratu, graniastosłup trójkątny, graniastosłup sześciokątny) z wyjmowaną  podstawą.</w:t>
            </w:r>
          </w:p>
        </w:tc>
        <w:tc>
          <w:tcPr>
            <w:tcW w:w="1415" w:type="dxa"/>
          </w:tcPr>
          <w:p w:rsidR="00C0547E" w:rsidRDefault="00DC6275" w:rsidP="00C0547E">
            <w:pPr>
              <w:jc w:val="center"/>
            </w:pPr>
            <w:r>
              <w:t>3 zestawy</w:t>
            </w:r>
          </w:p>
        </w:tc>
      </w:tr>
      <w:tr w:rsidR="00C0547E" w:rsidTr="00C0547E">
        <w:trPr>
          <w:trHeight w:val="920"/>
        </w:trPr>
        <w:tc>
          <w:tcPr>
            <w:tcW w:w="498" w:type="dxa"/>
          </w:tcPr>
          <w:p w:rsidR="00C0547E" w:rsidRDefault="00717785" w:rsidP="00C0547E">
            <w:r>
              <w:t>10</w:t>
            </w:r>
            <w:r w:rsidR="00C95E8E">
              <w:t>5.</w:t>
            </w:r>
          </w:p>
        </w:tc>
        <w:tc>
          <w:tcPr>
            <w:tcW w:w="7154" w:type="dxa"/>
          </w:tcPr>
          <w:p w:rsidR="00C0547E" w:rsidRDefault="00182B07" w:rsidP="00C0547E">
            <w:r>
              <w:rPr>
                <w:rFonts w:ascii="Calibri" w:eastAsia="Calibri" w:hAnsi="Calibri" w:cs="Times New Roman"/>
                <w:b/>
              </w:rPr>
              <w:t>Przyrząd do demonstracji powstawania brył obrotowych.</w:t>
            </w:r>
            <w:r>
              <w:rPr>
                <w:rFonts w:ascii="Calibri" w:eastAsia="Calibri" w:hAnsi="Calibri" w:cs="Times New Roman"/>
              </w:rPr>
              <w:t xml:space="preserve"> Przyrząd pokazuje w jaki sposób powstają bryły obrotowe z figur płaskich. Przyrząd składa się z wirownicy zasilanej silniczkiem z czarnym metalowym ekranem i 16-tu białych plastikowych ramek, które obracają się na tle ekranu, tworząc modele brył obrotowych.</w:t>
            </w:r>
          </w:p>
        </w:tc>
        <w:tc>
          <w:tcPr>
            <w:tcW w:w="1415" w:type="dxa"/>
          </w:tcPr>
          <w:p w:rsidR="00C0547E" w:rsidRDefault="00DC6275" w:rsidP="00C0547E">
            <w:pPr>
              <w:jc w:val="center"/>
            </w:pPr>
            <w:r>
              <w:t>3 sztuki</w:t>
            </w:r>
          </w:p>
        </w:tc>
      </w:tr>
      <w:tr w:rsidR="00C0547E" w:rsidTr="00C0547E">
        <w:trPr>
          <w:trHeight w:val="920"/>
        </w:trPr>
        <w:tc>
          <w:tcPr>
            <w:tcW w:w="498" w:type="dxa"/>
          </w:tcPr>
          <w:p w:rsidR="00C0547E" w:rsidRDefault="00717785" w:rsidP="00C0547E">
            <w:r>
              <w:t>10</w:t>
            </w:r>
            <w:r w:rsidR="00C95E8E">
              <w:t>6.</w:t>
            </w:r>
          </w:p>
        </w:tc>
        <w:tc>
          <w:tcPr>
            <w:tcW w:w="7154" w:type="dxa"/>
          </w:tcPr>
          <w:p w:rsidR="00C0547E" w:rsidRDefault="00182B07" w:rsidP="00C0547E">
            <w:r>
              <w:rPr>
                <w:rFonts w:ascii="Calibri" w:eastAsia="Calibri" w:hAnsi="Calibri" w:cs="Times New Roman"/>
                <w:b/>
              </w:rPr>
              <w:t>Siatki brył i figur geometrycznych.</w:t>
            </w:r>
            <w:r>
              <w:rPr>
                <w:rFonts w:ascii="Calibri" w:eastAsia="Calibri" w:hAnsi="Calibri" w:cs="Times New Roman"/>
              </w:rPr>
              <w:t xml:space="preserve"> Pakiet zawiera siatki brył: ostrosłupa prawidłowego czworokątnego, sześcianu (3 sztuki), graniastosłupa prawidłowego trójkątnego, prostopadłościanu o podstawie prostokąta, prostopadłościanu o podstawie kwadratu, graniastosłupa o podstawie trapezu równoramiennego, graniastosłupa prawidłowego sześciokątnego, graniastosłupa o podstawie równoległoboku, czworościanu foremnego, ostrosłupa prawidłowego trójkątnego ostrosłupa o podstawie trapezu równoramiennego, ostrosłupa prawidłowego sześciokątnego, ostrosłupa o podstawie rombu, graniastosłupa o podstawie trójkąta prostokątnego, graniastosłupa o podstawie trójkąta równoramiennego, ostrosłupa o podstawie trójkąta prostokątnego, ostrosłupa o podstawie trójkąta równoramiennego, ostrosłupa o podstawie prostokąta, siatki trzech ostrosłupów, które po złożeniu tworzą sześcian, poradnik metodyczny.</w:t>
            </w:r>
          </w:p>
        </w:tc>
        <w:tc>
          <w:tcPr>
            <w:tcW w:w="1415" w:type="dxa"/>
          </w:tcPr>
          <w:p w:rsidR="00C0547E" w:rsidRDefault="00DC6275" w:rsidP="00C0547E">
            <w:pPr>
              <w:jc w:val="center"/>
            </w:pPr>
            <w:r>
              <w:t>3 zestawy</w:t>
            </w:r>
          </w:p>
        </w:tc>
      </w:tr>
      <w:tr w:rsidR="00C0547E" w:rsidTr="00C0547E">
        <w:trPr>
          <w:trHeight w:val="920"/>
        </w:trPr>
        <w:tc>
          <w:tcPr>
            <w:tcW w:w="498" w:type="dxa"/>
          </w:tcPr>
          <w:p w:rsidR="00C0547E" w:rsidRDefault="00717785" w:rsidP="00C0547E">
            <w:r>
              <w:t>10</w:t>
            </w:r>
            <w:r w:rsidR="00C95E8E">
              <w:t>7.</w:t>
            </w:r>
          </w:p>
        </w:tc>
        <w:tc>
          <w:tcPr>
            <w:tcW w:w="7154" w:type="dxa"/>
          </w:tcPr>
          <w:p w:rsidR="00C0547E" w:rsidRDefault="00182B07" w:rsidP="00C0547E">
            <w:r>
              <w:rPr>
                <w:rFonts w:ascii="Calibri" w:eastAsia="Calibri" w:hAnsi="Calibri" w:cs="Times New Roman"/>
                <w:b/>
              </w:rPr>
              <w:t xml:space="preserve">Bryły nieregularne. </w:t>
            </w:r>
            <w:r>
              <w:rPr>
                <w:rFonts w:ascii="Calibri" w:eastAsia="Calibri" w:hAnsi="Calibri" w:cs="Times New Roman"/>
              </w:rPr>
              <w:t xml:space="preserve"> Bryły z zaznaczonymi wysokościami i przekątnymi. Wysokość brył ok. 16 cm. Zestaw zawiera: graniastosłup prosty o podstawie równoległoboku, graniastosłup pochyły o podstawie kwadratu, graniastosłup prosty o podstawie trapezu, ostrosłup o podstawie prostokąta, ostrosłup o podstawie kwadratu, w którym jedną z krawędzi bocznych jest prostopadła do podstawy, ostrosłup o podstawie trójkąta, w którym jedną z krawędzi bocznych jest prostopadła do podstawy.</w:t>
            </w:r>
          </w:p>
        </w:tc>
        <w:tc>
          <w:tcPr>
            <w:tcW w:w="1415" w:type="dxa"/>
          </w:tcPr>
          <w:p w:rsidR="00C0547E" w:rsidRDefault="00DC6275" w:rsidP="00C0547E">
            <w:pPr>
              <w:jc w:val="center"/>
            </w:pPr>
            <w:r>
              <w:t>3 zestawy</w:t>
            </w:r>
          </w:p>
        </w:tc>
      </w:tr>
      <w:tr w:rsidR="00C0547E" w:rsidTr="00C0547E">
        <w:trPr>
          <w:trHeight w:val="920"/>
        </w:trPr>
        <w:tc>
          <w:tcPr>
            <w:tcW w:w="498" w:type="dxa"/>
          </w:tcPr>
          <w:p w:rsidR="00C0547E" w:rsidRDefault="00717785" w:rsidP="00C0547E">
            <w:r>
              <w:t>10</w:t>
            </w:r>
            <w:r w:rsidR="00C95E8E">
              <w:t>8</w:t>
            </w:r>
            <w:r>
              <w:t>.</w:t>
            </w:r>
          </w:p>
        </w:tc>
        <w:tc>
          <w:tcPr>
            <w:tcW w:w="7154" w:type="dxa"/>
          </w:tcPr>
          <w:p w:rsidR="00C0547E" w:rsidRDefault="00182B07" w:rsidP="00C0547E">
            <w:r>
              <w:rPr>
                <w:rFonts w:ascii="Calibri" w:eastAsia="Calibri" w:hAnsi="Calibri" w:cs="Times New Roman"/>
                <w:b/>
              </w:rPr>
              <w:t>Tablica układ współrzędnych suchościeralna.</w:t>
            </w:r>
            <w:r>
              <w:rPr>
                <w:rFonts w:ascii="Calibri" w:eastAsia="Calibri" w:hAnsi="Calibri" w:cs="Times New Roman"/>
              </w:rPr>
              <w:t xml:space="preserve"> Tablica biała z układem współrzędnych, magnetyczna, suchościeralna. Nadruk wykonany w technologii uniemożliwiającej jego usunięcie. 85 cm (szer.) x 100 cm (wys.)</w:t>
            </w:r>
            <w:r>
              <w:t xml:space="preserve"> </w:t>
            </w:r>
            <w:r>
              <w:br/>
              <w:t>Moduł kratki 5x5cm</w:t>
            </w:r>
            <w:r>
              <w:br/>
              <w:t>W komplecie zestaw mocujący wraz z instrukcją, oraz półeczka na pisaki.</w:t>
            </w:r>
          </w:p>
        </w:tc>
        <w:tc>
          <w:tcPr>
            <w:tcW w:w="1415" w:type="dxa"/>
          </w:tcPr>
          <w:p w:rsidR="00C0547E" w:rsidRDefault="00DC6275" w:rsidP="00C0547E">
            <w:pPr>
              <w:jc w:val="center"/>
            </w:pPr>
            <w:r>
              <w:t>2 sztuki</w:t>
            </w:r>
          </w:p>
        </w:tc>
      </w:tr>
      <w:tr w:rsidR="00182B07" w:rsidTr="00C0547E">
        <w:trPr>
          <w:trHeight w:val="920"/>
        </w:trPr>
        <w:tc>
          <w:tcPr>
            <w:tcW w:w="498" w:type="dxa"/>
          </w:tcPr>
          <w:p w:rsidR="00182B07" w:rsidRDefault="00717785" w:rsidP="00C0547E">
            <w:r>
              <w:t>10</w:t>
            </w:r>
            <w:r w:rsidR="00C95E8E">
              <w:t>9</w:t>
            </w:r>
            <w:r>
              <w:t>.</w:t>
            </w:r>
          </w:p>
        </w:tc>
        <w:tc>
          <w:tcPr>
            <w:tcW w:w="7154" w:type="dxa"/>
          </w:tcPr>
          <w:p w:rsidR="00182B07" w:rsidRDefault="00025EF5" w:rsidP="00C0547E">
            <w:pPr>
              <w:rPr>
                <w:rFonts w:ascii="Calibri" w:eastAsia="Calibri" w:hAnsi="Calibri" w:cs="Times New Roman"/>
                <w:b/>
              </w:rPr>
            </w:pPr>
            <w:r>
              <w:rPr>
                <w:rFonts w:ascii="Calibri" w:eastAsia="Calibri" w:hAnsi="Calibri" w:cs="Times New Roman"/>
                <w:b/>
              </w:rPr>
              <w:t xml:space="preserve">Zestawy tablicowe / plansze dydaktyczne. </w:t>
            </w:r>
            <w:r>
              <w:rPr>
                <w:rFonts w:ascii="Calibri" w:eastAsia="Calibri" w:hAnsi="Calibri"/>
              </w:rPr>
              <w:t xml:space="preserve">Zestawy tablicowe – ekierka, kątomierz, cyrkiel tablicowy magnetyczny. </w:t>
            </w:r>
            <w:r>
              <w:rPr>
                <w:rFonts w:cstheme="minorHAnsi"/>
              </w:rPr>
              <w:t xml:space="preserve">Plansze dydaktyczne: zestaw składa się z 5 ofoliowanych wyposażonych w zawieszkę i listwy metalowe plansz o wymiarach 70cm x 100cm. </w:t>
            </w:r>
            <w:r>
              <w:rPr>
                <w:rFonts w:cstheme="minorHAnsi"/>
              </w:rPr>
              <w:br/>
            </w:r>
            <w:r>
              <w:rPr>
                <w:rFonts w:cstheme="minorHAnsi"/>
              </w:rPr>
              <w:lastRenderedPageBreak/>
              <w:t>Tematyka plansz: Działania na liczbach i wyrażeniach. Cechy podzielności liczb naturalnych; Ułamki; Pola i obwody figur płaskich; Pola i objętości figur przestrzennych; Wielościany foremne i ich siatki</w:t>
            </w:r>
          </w:p>
        </w:tc>
        <w:tc>
          <w:tcPr>
            <w:tcW w:w="1415" w:type="dxa"/>
          </w:tcPr>
          <w:p w:rsidR="00182B07" w:rsidRDefault="00DC6275" w:rsidP="00C0547E">
            <w:pPr>
              <w:jc w:val="center"/>
            </w:pPr>
            <w:r>
              <w:lastRenderedPageBreak/>
              <w:t>2 zestawy</w:t>
            </w:r>
          </w:p>
        </w:tc>
      </w:tr>
      <w:tr w:rsidR="00182B07" w:rsidTr="00C0547E">
        <w:trPr>
          <w:trHeight w:val="920"/>
        </w:trPr>
        <w:tc>
          <w:tcPr>
            <w:tcW w:w="498" w:type="dxa"/>
          </w:tcPr>
          <w:p w:rsidR="00182B07" w:rsidRDefault="00717785" w:rsidP="00C0547E">
            <w:r>
              <w:t>1</w:t>
            </w:r>
            <w:r w:rsidR="00C95E8E">
              <w:t>10</w:t>
            </w:r>
            <w:r>
              <w:t>.</w:t>
            </w:r>
          </w:p>
        </w:tc>
        <w:tc>
          <w:tcPr>
            <w:tcW w:w="7154" w:type="dxa"/>
          </w:tcPr>
          <w:p w:rsidR="00182B07" w:rsidRDefault="00025EF5" w:rsidP="00C0547E">
            <w:pPr>
              <w:rPr>
                <w:rFonts w:ascii="Calibri" w:eastAsia="Calibri" w:hAnsi="Calibri" w:cs="Times New Roman"/>
                <w:b/>
              </w:rPr>
            </w:pPr>
            <w:r>
              <w:rPr>
                <w:rFonts w:ascii="Calibri" w:eastAsia="Calibri" w:hAnsi="Calibri" w:cs="Times New Roman"/>
                <w:b/>
              </w:rPr>
              <w:t>Przyrządy, zestawy do nauki rachunku prawdopodobieństwa</w:t>
            </w:r>
            <w:r>
              <w:rPr>
                <w:rFonts w:ascii="Calibri" w:eastAsia="Calibri" w:hAnsi="Calibri" w:cs="Times New Roman"/>
              </w:rPr>
              <w:t xml:space="preserve"> Przyrządy, zestawy do nauki rachunku prawdopodobieństwa. Zestaw zawiera:  </w:t>
            </w:r>
            <w:proofErr w:type="spellStart"/>
            <w:r>
              <w:rPr>
                <w:rFonts w:ascii="Times New Roman" w:eastAsia="Times New Roman" w:hAnsi="Times New Roman" w:cs="Times New Roman"/>
                <w:sz w:val="24"/>
                <w:szCs w:val="24"/>
                <w:lang w:eastAsia="pl-PL"/>
              </w:rPr>
              <w:t>binostat</w:t>
            </w:r>
            <w:proofErr w:type="spellEnd"/>
            <w:r>
              <w:rPr>
                <w:rFonts w:ascii="Times New Roman" w:eastAsia="Times New Roman" w:hAnsi="Times New Roman" w:cs="Times New Roman"/>
                <w:sz w:val="24"/>
                <w:szCs w:val="24"/>
                <w:lang w:eastAsia="pl-PL"/>
              </w:rPr>
              <w:t xml:space="preserve"> (tablica o wym. ok. 30 x 25 cm), </w:t>
            </w:r>
            <w:r>
              <w:rPr>
                <w:rFonts w:eastAsia="Times New Roman" w:cstheme="minorHAnsi"/>
                <w:lang w:eastAsia="pl-PL"/>
              </w:rPr>
              <w:t>6 butelek białych zakręcanych, 6 pojemników na kości , 24 kostki czerwone z oczkami , kulki z tworzywa w 4 kolorach , talia kart do gry.</w:t>
            </w:r>
          </w:p>
        </w:tc>
        <w:tc>
          <w:tcPr>
            <w:tcW w:w="1415" w:type="dxa"/>
          </w:tcPr>
          <w:p w:rsidR="00182B07" w:rsidRDefault="00DC6275" w:rsidP="00C0547E">
            <w:pPr>
              <w:jc w:val="center"/>
            </w:pPr>
            <w:r>
              <w:t>2 zestawy</w:t>
            </w:r>
          </w:p>
        </w:tc>
      </w:tr>
      <w:tr w:rsidR="00182B07" w:rsidTr="00C0547E">
        <w:trPr>
          <w:trHeight w:val="920"/>
        </w:trPr>
        <w:tc>
          <w:tcPr>
            <w:tcW w:w="498" w:type="dxa"/>
          </w:tcPr>
          <w:p w:rsidR="00182B07" w:rsidRDefault="00717785" w:rsidP="00C0547E">
            <w:r>
              <w:t>11</w:t>
            </w:r>
            <w:r w:rsidR="00C95E8E">
              <w:t>1</w:t>
            </w:r>
            <w:r>
              <w:t>.</w:t>
            </w:r>
          </w:p>
        </w:tc>
        <w:tc>
          <w:tcPr>
            <w:tcW w:w="7154" w:type="dxa"/>
          </w:tcPr>
          <w:p w:rsidR="00182B07" w:rsidRDefault="00025EF5" w:rsidP="00C0547E">
            <w:pPr>
              <w:rPr>
                <w:rFonts w:ascii="Calibri" w:eastAsia="Calibri" w:hAnsi="Calibri" w:cs="Times New Roman"/>
                <w:b/>
              </w:rPr>
            </w:pPr>
            <w:r>
              <w:rPr>
                <w:rFonts w:ascii="Calibri" w:eastAsia="Calibri" w:hAnsi="Calibri" w:cs="Times New Roman"/>
                <w:b/>
              </w:rPr>
              <w:t xml:space="preserve">Liczydło dydaktyczne. </w:t>
            </w:r>
            <w:r>
              <w:rPr>
                <w:rFonts w:ascii="Calibri" w:eastAsia="Calibri" w:hAnsi="Calibri" w:cs="Times New Roman"/>
              </w:rPr>
              <w:t xml:space="preserve"> Liczydło składane, jezdne. Liczenie w zakresie 100. Regulowana wysokość,</w:t>
            </w:r>
            <w:r>
              <w:rPr>
                <w:sz w:val="27"/>
                <w:szCs w:val="27"/>
              </w:rPr>
              <w:t xml:space="preserve"> </w:t>
            </w:r>
            <w:r>
              <w:t>wymiary: 1200x800x30 /mm,  z hamulcem. Kulki drewniane o wymiarze 34 mm, dwukolorowe, lakierowane. W dolnej części umieszczone jest działanie matematyczne z wycinanek drewnianych.</w:t>
            </w:r>
            <w:r>
              <w:rPr>
                <w:sz w:val="27"/>
                <w:szCs w:val="27"/>
              </w:rPr>
              <w:t xml:space="preserve">. </w:t>
            </w:r>
            <w:r>
              <w:t xml:space="preserve">Liczydło jest </w:t>
            </w:r>
            <w:proofErr w:type="spellStart"/>
            <w:r>
              <w:t>demontowalne</w:t>
            </w:r>
            <w:proofErr w:type="spellEnd"/>
            <w:r>
              <w:t xml:space="preserve">, skręcane na śruby </w:t>
            </w:r>
            <w:proofErr w:type="spellStart"/>
            <w:r>
              <w:t>imbusowe</w:t>
            </w:r>
            <w:proofErr w:type="spellEnd"/>
            <w:r>
              <w:t>. W zestawie klucz montażowy</w:t>
            </w:r>
          </w:p>
        </w:tc>
        <w:tc>
          <w:tcPr>
            <w:tcW w:w="1415" w:type="dxa"/>
          </w:tcPr>
          <w:p w:rsidR="00182B07" w:rsidRDefault="00DC6275" w:rsidP="00C0547E">
            <w:pPr>
              <w:jc w:val="center"/>
            </w:pPr>
            <w:r>
              <w:t>1 sztuka</w:t>
            </w:r>
          </w:p>
        </w:tc>
      </w:tr>
      <w:tr w:rsidR="00182B07" w:rsidTr="00C0547E">
        <w:trPr>
          <w:trHeight w:val="920"/>
        </w:trPr>
        <w:tc>
          <w:tcPr>
            <w:tcW w:w="498" w:type="dxa"/>
          </w:tcPr>
          <w:p w:rsidR="00182B07" w:rsidRDefault="00717785" w:rsidP="00C0547E">
            <w:r>
              <w:t>11</w:t>
            </w:r>
            <w:r w:rsidR="00C95E8E">
              <w:t>2</w:t>
            </w:r>
            <w:r>
              <w:t>.</w:t>
            </w:r>
          </w:p>
        </w:tc>
        <w:tc>
          <w:tcPr>
            <w:tcW w:w="7154" w:type="dxa"/>
          </w:tcPr>
          <w:p w:rsidR="00182B07" w:rsidRDefault="00025EF5" w:rsidP="00C0547E">
            <w:pPr>
              <w:rPr>
                <w:rFonts w:ascii="Calibri" w:eastAsia="Calibri" w:hAnsi="Calibri" w:cs="Times New Roman"/>
                <w:b/>
              </w:rPr>
            </w:pPr>
            <w:r>
              <w:rPr>
                <w:rFonts w:ascii="Calibri" w:eastAsia="Calibri" w:hAnsi="Calibri" w:cs="Times New Roman"/>
                <w:b/>
              </w:rPr>
              <w:t xml:space="preserve">Zestaw miar. </w:t>
            </w:r>
            <w:r>
              <w:rPr>
                <w:rFonts w:ascii="Calibri" w:eastAsia="Calibri" w:hAnsi="Calibri" w:cs="Times New Roman"/>
              </w:rPr>
              <w:t xml:space="preserve"> Skład zestawu: miara sztywna - linijka wykonana ze sklejki liściastej - magnetyczna - stosowana powszechnie w szkołach jako tzw. przymiar tablicowy, miara metalowa rozwijana, stosowna powszechnie w pracach montażowych., miara taśmowa giętka zwijana stosowana przy pomiarach wielkogabarytowych, obmierzaniu powierzchni w obiektach zamkniętych i na terenie otwartym, koło metryczne z sygnałem dźwiękowym - charakterystyczne kliknięcie, które daje się słyszeć, gdy koło pokona odległość 1 metra.</w:t>
            </w:r>
          </w:p>
        </w:tc>
        <w:tc>
          <w:tcPr>
            <w:tcW w:w="1415" w:type="dxa"/>
          </w:tcPr>
          <w:p w:rsidR="00182B07" w:rsidRDefault="00DC6275" w:rsidP="00C0547E">
            <w:pPr>
              <w:jc w:val="center"/>
            </w:pPr>
            <w:r>
              <w:t>1 zestaw</w:t>
            </w:r>
          </w:p>
        </w:tc>
      </w:tr>
      <w:tr w:rsidR="00182B07" w:rsidTr="00C0547E">
        <w:trPr>
          <w:trHeight w:val="920"/>
        </w:trPr>
        <w:tc>
          <w:tcPr>
            <w:tcW w:w="498" w:type="dxa"/>
          </w:tcPr>
          <w:p w:rsidR="00182B07" w:rsidRDefault="00717785" w:rsidP="00C0547E">
            <w:r>
              <w:t>11</w:t>
            </w:r>
            <w:r w:rsidR="00C95E8E">
              <w:t>3</w:t>
            </w:r>
            <w:r>
              <w:t>.</w:t>
            </w:r>
          </w:p>
        </w:tc>
        <w:tc>
          <w:tcPr>
            <w:tcW w:w="7154" w:type="dxa"/>
          </w:tcPr>
          <w:p w:rsidR="00025EF5" w:rsidRDefault="00025EF5" w:rsidP="00025EF5">
            <w:pPr>
              <w:ind w:left="-57" w:right="-57"/>
              <w:rPr>
                <w:rFonts w:ascii="Calibri" w:eastAsia="Calibri" w:hAnsi="Calibri" w:cs="Times New Roman"/>
                <w:b/>
              </w:rPr>
            </w:pPr>
            <w:r>
              <w:rPr>
                <w:rFonts w:ascii="Calibri" w:eastAsia="Calibri" w:hAnsi="Calibri" w:cs="Times New Roman"/>
                <w:b/>
              </w:rPr>
              <w:t>Zestawy przyrządów do mierzenia jednostek i objętości</w:t>
            </w:r>
          </w:p>
          <w:p w:rsidR="00182B07" w:rsidRDefault="00025EF5" w:rsidP="00025EF5">
            <w:pPr>
              <w:rPr>
                <w:rFonts w:ascii="Calibri" w:eastAsia="Calibri" w:hAnsi="Calibri" w:cs="Times New Roman"/>
                <w:b/>
              </w:rPr>
            </w:pPr>
            <w:r>
              <w:rPr>
                <w:rFonts w:eastAsia="Calibri" w:cstheme="minorHAnsi"/>
              </w:rPr>
              <w:t>Zestaw 6 przeźroczystych pojemników o różnych kształtach z wyraźnie zaznaczoną podziałką. W skład zestawu wchodzą:</w:t>
            </w:r>
            <w:r>
              <w:rPr>
                <w:rFonts w:eastAsia="Times New Roman" w:cstheme="minorHAnsi"/>
                <w:lang w:eastAsia="pl-PL"/>
              </w:rPr>
              <w:t xml:space="preserve"> sześcian o pojemności 1,0 litra, sześcian o pojemności 0,5 litra, walec o pojemności 1,0 litra, walec o pojemności 0,5 litra, graniastosłup o podstawie trójkąta o pojemności 0,5 litra, graniastosłup o podstawie trójkąta o pojemności 0,25 litra.</w:t>
            </w:r>
          </w:p>
        </w:tc>
        <w:tc>
          <w:tcPr>
            <w:tcW w:w="1415" w:type="dxa"/>
          </w:tcPr>
          <w:p w:rsidR="00182B07" w:rsidRDefault="00DC6275" w:rsidP="00C0547E">
            <w:pPr>
              <w:jc w:val="center"/>
            </w:pPr>
            <w:r>
              <w:t>1 zestaw</w:t>
            </w:r>
          </w:p>
        </w:tc>
      </w:tr>
    </w:tbl>
    <w:p w:rsidR="00511F59" w:rsidRDefault="00511F59"/>
    <w:sectPr w:rsidR="00511F59" w:rsidSect="00CC79E0">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0F84" w:rsidRDefault="008E0F84" w:rsidP="005E755E">
      <w:pPr>
        <w:spacing w:after="0" w:line="240" w:lineRule="auto"/>
      </w:pPr>
      <w:r>
        <w:separator/>
      </w:r>
    </w:p>
  </w:endnote>
  <w:endnote w:type="continuationSeparator" w:id="0">
    <w:p w:rsidR="008E0F84" w:rsidRDefault="008E0F84" w:rsidP="005E7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0F84" w:rsidRDefault="008E0F84" w:rsidP="005E755E">
      <w:pPr>
        <w:spacing w:after="0" w:line="240" w:lineRule="auto"/>
      </w:pPr>
      <w:r>
        <w:separator/>
      </w:r>
    </w:p>
  </w:footnote>
  <w:footnote w:type="continuationSeparator" w:id="0">
    <w:p w:rsidR="008E0F84" w:rsidRDefault="008E0F84" w:rsidP="005E75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755E" w:rsidRDefault="00EE508E">
    <w:pPr>
      <w:pStyle w:val="Nagwek"/>
    </w:pPr>
    <w:r>
      <w:rPr>
        <w:noProof/>
      </w:rPr>
      <w:drawing>
        <wp:inline distT="0" distB="0" distL="0" distR="0">
          <wp:extent cx="5760720" cy="586047"/>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yp.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6047"/>
                  </a:xfrm>
                  <a:prstGeom prst="rect">
                    <a:avLst/>
                  </a:prstGeom>
                </pic:spPr>
              </pic:pic>
            </a:graphicData>
          </a:graphic>
        </wp:inline>
      </w:drawing>
    </w:r>
  </w:p>
  <w:p w:rsidR="005E755E" w:rsidRDefault="00AF58C1" w:rsidP="005E755E">
    <w:pPr>
      <w:pStyle w:val="Nagwek"/>
      <w:jc w:val="center"/>
      <w:rPr>
        <w:b/>
      </w:rPr>
    </w:pPr>
    <w:r>
      <w:rPr>
        <w:b/>
      </w:rPr>
      <w:t>Pakiet</w:t>
    </w:r>
    <w:r w:rsidR="005E755E" w:rsidRPr="005E755E">
      <w:rPr>
        <w:b/>
      </w:rPr>
      <w:t xml:space="preserve"> 1</w:t>
    </w:r>
  </w:p>
  <w:p w:rsidR="005E755E" w:rsidRPr="005E755E" w:rsidRDefault="005E755E" w:rsidP="005E755E">
    <w:pPr>
      <w:pStyle w:val="Nagwek"/>
      <w:jc w:val="center"/>
      <w:rPr>
        <w:b/>
      </w:rPr>
    </w:pPr>
    <w:r>
      <w:rPr>
        <w:b/>
        <w:noProof/>
      </w:rPr>
      <mc:AlternateContent>
        <mc:Choice Requires="wps">
          <w:drawing>
            <wp:anchor distT="0" distB="0" distL="114300" distR="114300" simplePos="0" relativeHeight="251659264" behindDoc="0" locked="0" layoutInCell="1" allowOverlap="1">
              <wp:simplePos x="0" y="0"/>
              <wp:positionH relativeFrom="column">
                <wp:posOffset>-25</wp:posOffset>
              </wp:positionH>
              <wp:positionV relativeFrom="paragraph">
                <wp:posOffset>124536</wp:posOffset>
              </wp:positionV>
              <wp:extent cx="5760720"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57607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B1E1DE" id="Łącznik prosty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9.8pt" to="453.6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" strokecolor="#4472c4 [3204]" strokeweight=".5pt">
              <v:stroke joinstyle="miter"/>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F59"/>
    <w:rsid w:val="00025EF5"/>
    <w:rsid w:val="00043553"/>
    <w:rsid w:val="0006275B"/>
    <w:rsid w:val="00116044"/>
    <w:rsid w:val="00122A9B"/>
    <w:rsid w:val="00182B07"/>
    <w:rsid w:val="00193C2F"/>
    <w:rsid w:val="002021E5"/>
    <w:rsid w:val="002333E3"/>
    <w:rsid w:val="00307948"/>
    <w:rsid w:val="00373226"/>
    <w:rsid w:val="003812B6"/>
    <w:rsid w:val="003A02FD"/>
    <w:rsid w:val="003D7A34"/>
    <w:rsid w:val="00425B77"/>
    <w:rsid w:val="0048422B"/>
    <w:rsid w:val="004E53E7"/>
    <w:rsid w:val="00511F59"/>
    <w:rsid w:val="005E755E"/>
    <w:rsid w:val="00637764"/>
    <w:rsid w:val="00670CAD"/>
    <w:rsid w:val="00671C51"/>
    <w:rsid w:val="006D4C0F"/>
    <w:rsid w:val="00712BFE"/>
    <w:rsid w:val="00717785"/>
    <w:rsid w:val="00843320"/>
    <w:rsid w:val="00845B67"/>
    <w:rsid w:val="008949C8"/>
    <w:rsid w:val="008E0F84"/>
    <w:rsid w:val="0095589E"/>
    <w:rsid w:val="00A10D78"/>
    <w:rsid w:val="00A60F7E"/>
    <w:rsid w:val="00A7678C"/>
    <w:rsid w:val="00A8705A"/>
    <w:rsid w:val="00AD75C7"/>
    <w:rsid w:val="00AF58C1"/>
    <w:rsid w:val="00B86D40"/>
    <w:rsid w:val="00BC4A57"/>
    <w:rsid w:val="00C0547E"/>
    <w:rsid w:val="00C11F02"/>
    <w:rsid w:val="00C17C94"/>
    <w:rsid w:val="00C5426B"/>
    <w:rsid w:val="00C95E8E"/>
    <w:rsid w:val="00CC1324"/>
    <w:rsid w:val="00CC79E0"/>
    <w:rsid w:val="00D0326F"/>
    <w:rsid w:val="00DC6275"/>
    <w:rsid w:val="00EC6BEA"/>
    <w:rsid w:val="00EE12BB"/>
    <w:rsid w:val="00EE508E"/>
    <w:rsid w:val="00F15A0F"/>
    <w:rsid w:val="00F24BB2"/>
    <w:rsid w:val="00F4248A"/>
    <w:rsid w:val="00F54AC1"/>
    <w:rsid w:val="00FA11CA"/>
    <w:rsid w:val="00FF4B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99E4144-9BFD-4DEC-9520-D30E7BA02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11F59"/>
  </w:style>
  <w:style w:type="paragraph" w:styleId="Nagwek1">
    <w:name w:val="heading 1"/>
    <w:basedOn w:val="Normalny"/>
    <w:link w:val="Nagwek1Znak"/>
    <w:uiPriority w:val="9"/>
    <w:qFormat/>
    <w:rsid w:val="002333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11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2333E3"/>
    <w:rPr>
      <w:rFonts w:ascii="Times New Roman" w:eastAsia="Times New Roman" w:hAnsi="Times New Roman" w:cs="Times New Roman"/>
      <w:b/>
      <w:bCs/>
      <w:kern w:val="36"/>
      <w:sz w:val="48"/>
      <w:szCs w:val="48"/>
      <w:lang w:eastAsia="pl-PL"/>
    </w:rPr>
  </w:style>
  <w:style w:type="paragraph" w:styleId="NormalnyWeb">
    <w:name w:val="Normal (Web)"/>
    <w:basedOn w:val="Normalny"/>
    <w:uiPriority w:val="99"/>
    <w:unhideWhenUsed/>
    <w:rsid w:val="00425B7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043553"/>
    <w:rPr>
      <w:b/>
      <w:bCs/>
    </w:rPr>
  </w:style>
  <w:style w:type="paragraph" w:customStyle="1" w:styleId="Default">
    <w:name w:val="Default"/>
    <w:rsid w:val="00670CAD"/>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5E75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755E"/>
  </w:style>
  <w:style w:type="paragraph" w:styleId="Stopka">
    <w:name w:val="footer"/>
    <w:basedOn w:val="Normalny"/>
    <w:link w:val="StopkaZnak"/>
    <w:uiPriority w:val="99"/>
    <w:unhideWhenUsed/>
    <w:rsid w:val="005E75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7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599812">
      <w:bodyDiv w:val="1"/>
      <w:marLeft w:val="0"/>
      <w:marRight w:val="0"/>
      <w:marTop w:val="0"/>
      <w:marBottom w:val="0"/>
      <w:divBdr>
        <w:top w:val="none" w:sz="0" w:space="0" w:color="auto"/>
        <w:left w:val="none" w:sz="0" w:space="0" w:color="auto"/>
        <w:bottom w:val="none" w:sz="0" w:space="0" w:color="auto"/>
        <w:right w:val="none" w:sz="0" w:space="0" w:color="auto"/>
      </w:divBdr>
    </w:div>
    <w:div w:id="125536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4384</Words>
  <Characters>26308</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jaroslawa.kobos</dc:creator>
  <cp:keywords/>
  <dc:description/>
  <cp:lastModifiedBy>Tomasz Gniewkowski</cp:lastModifiedBy>
  <cp:revision>6</cp:revision>
  <dcterms:created xsi:type="dcterms:W3CDTF">2018-11-26T06:42:00Z</dcterms:created>
  <dcterms:modified xsi:type="dcterms:W3CDTF">2018-12-02T21:10:00Z</dcterms:modified>
</cp:coreProperties>
</file>